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1B" w:rsidRPr="00877C1B" w:rsidRDefault="00877C1B" w:rsidP="00877C1B">
      <w:pPr>
        <w:rPr>
          <w:rFonts w:ascii="Arial" w:hAnsi="Arial" w:cs="Arial"/>
          <w:b/>
          <w:color w:val="ED6B06"/>
        </w:rPr>
      </w:pPr>
      <w:r w:rsidRPr="00877C1B">
        <w:rPr>
          <w:rFonts w:ascii="Arial" w:hAnsi="Arial" w:cs="Arial"/>
          <w:b/>
          <w:color w:val="ED6B06"/>
        </w:rPr>
        <w:t>PANASZBEJELENTŐ ADATLAP</w:t>
      </w:r>
      <w:r w:rsidR="00264B80">
        <w:rPr>
          <w:rFonts w:ascii="Arial" w:hAnsi="Arial" w:cs="Arial"/>
          <w:b/>
          <w:color w:val="ED6B06"/>
        </w:rPr>
        <w:t xml:space="preserve"> – LAKOSSÁGI ÜGYFELEK</w:t>
      </w:r>
    </w:p>
    <w:p w:rsidR="00EF49F0" w:rsidRDefault="00EF49F0" w:rsidP="00952FA9">
      <w:pPr>
        <w:pBdr>
          <w:top w:val="single" w:sz="4" w:space="1" w:color="auto"/>
          <w:left w:val="single" w:sz="4" w:space="2" w:color="auto"/>
          <w:bottom w:val="single" w:sz="4" w:space="1" w:color="auto"/>
          <w:right w:val="single" w:sz="4" w:space="0" w:color="auto"/>
        </w:pBdr>
        <w:tabs>
          <w:tab w:val="left" w:pos="1560"/>
          <w:tab w:val="right" w:leader="dot" w:pos="9072"/>
        </w:tabs>
        <w:spacing w:after="0"/>
        <w:jc w:val="both"/>
        <w:rPr>
          <w:rFonts w:ascii="Arial" w:hAnsi="Arial" w:cs="Arial"/>
        </w:rPr>
      </w:pP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FKF azonosító:</w:t>
      </w:r>
      <w:r w:rsidRPr="00877C1B">
        <w:rPr>
          <w:rFonts w:ascii="Arial" w:hAnsi="Arial" w:cs="Arial"/>
        </w:rPr>
        <w:tab/>
      </w:r>
      <w:bookmarkStart w:id="0" w:name="_GoBack"/>
      <w:bookmarkEnd w:id="0"/>
      <w:r w:rsidRPr="00877C1B">
        <w:rPr>
          <w:rFonts w:ascii="Arial" w:hAnsi="Arial" w:cs="Arial"/>
        </w:rPr>
        <w:tab/>
      </w:r>
    </w:p>
    <w:p w:rsidR="00EF49F0" w:rsidRDefault="00877C1B" w:rsidP="00EF49F0">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877C1B">
        <w:rPr>
          <w:rFonts w:ascii="Arial" w:hAnsi="Arial" w:cs="Arial"/>
        </w:rPr>
        <w:t xml:space="preserve">Ügyfél neve: </w:t>
      </w:r>
      <w:r w:rsidRPr="00877C1B">
        <w:rPr>
          <w:rFonts w:ascii="Arial" w:hAnsi="Arial" w:cs="Arial"/>
        </w:rPr>
        <w:tab/>
      </w:r>
    </w:p>
    <w:p w:rsidR="00EF49F0" w:rsidRPr="00EF49F0" w:rsidRDefault="00EF49F0" w:rsidP="00EF49F0">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EF49F0">
        <w:rPr>
          <w:rFonts w:ascii="Arial" w:hAnsi="Arial" w:cs="Arial"/>
        </w:rPr>
        <w:t xml:space="preserve">Születési név: </w:t>
      </w:r>
      <w:r w:rsidRPr="00EF49F0">
        <w:rPr>
          <w:rFonts w:ascii="Arial" w:hAnsi="Arial" w:cs="Arial"/>
        </w:rPr>
        <w:tab/>
      </w:r>
    </w:p>
    <w:p w:rsidR="00EF49F0" w:rsidRPr="00EF49F0" w:rsidRDefault="00EF49F0" w:rsidP="00EF49F0">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EF49F0">
        <w:rPr>
          <w:rFonts w:ascii="Arial" w:hAnsi="Arial" w:cs="Arial"/>
        </w:rPr>
        <w:t xml:space="preserve">Születési hely, idő: </w:t>
      </w:r>
      <w:r w:rsidRPr="00EF49F0">
        <w:rPr>
          <w:rFonts w:ascii="Arial" w:hAnsi="Arial" w:cs="Arial"/>
        </w:rPr>
        <w:tab/>
      </w:r>
    </w:p>
    <w:p w:rsidR="00EF49F0" w:rsidRDefault="00EF49F0" w:rsidP="00EF49F0">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EF49F0">
        <w:rPr>
          <w:rFonts w:ascii="Arial" w:hAnsi="Arial" w:cs="Arial"/>
        </w:rPr>
        <w:t xml:space="preserve">Anyja neve: </w:t>
      </w:r>
      <w:r w:rsidRPr="00EF49F0">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Ügyfél e-mail címe**:</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Ügyfél telefonszáma**:</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877C1B">
        <w:rPr>
          <w:rFonts w:ascii="Arial" w:hAnsi="Arial" w:cs="Arial"/>
          <w:b/>
        </w:rPr>
        <w:t xml:space="preserve">Fogyasztási hely címe: </w:t>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Irányítószám, település:</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Közterület megnevezése:</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sidRPr="00877C1B">
        <w:rPr>
          <w:rFonts w:ascii="Arial" w:hAnsi="Arial" w:cs="Arial"/>
        </w:rPr>
        <w:t xml:space="preserve">Közterület típusa: </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 xml:space="preserve">Tömb, lépcsőház, emelet, ajtó, </w:t>
      </w:r>
      <w:proofErr w:type="spellStart"/>
      <w:r w:rsidRPr="00877C1B">
        <w:rPr>
          <w:rFonts w:ascii="Arial" w:hAnsi="Arial" w:cs="Arial"/>
        </w:rPr>
        <w:t>hrsz</w:t>
      </w:r>
      <w:proofErr w:type="spellEnd"/>
      <w:r w:rsidRPr="00877C1B">
        <w:rPr>
          <w:rFonts w:ascii="Arial" w:hAnsi="Arial" w:cs="Arial"/>
        </w:rPr>
        <w:t xml:space="preserve">.: </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877C1B">
        <w:rPr>
          <w:rFonts w:ascii="Arial" w:hAnsi="Arial" w:cs="Arial"/>
        </w:rPr>
        <w:t>Postafiók:</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877C1B">
        <w:rPr>
          <w:rFonts w:ascii="Arial" w:hAnsi="Arial" w:cs="Arial"/>
          <w:b/>
        </w:rPr>
        <w:t xml:space="preserve">Számlázási cím:  </w:t>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Irányítószám, település:</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Közterület megnevezése:</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sidRPr="00877C1B">
        <w:rPr>
          <w:rFonts w:ascii="Arial" w:hAnsi="Arial" w:cs="Arial"/>
        </w:rPr>
        <w:t>Közterület típusa:</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 xml:space="preserve">Tömb, lépcsőház, emelet, ajtó, </w:t>
      </w:r>
      <w:proofErr w:type="spellStart"/>
      <w:r w:rsidRPr="00877C1B">
        <w:rPr>
          <w:rFonts w:ascii="Arial" w:hAnsi="Arial" w:cs="Arial"/>
        </w:rPr>
        <w:t>hrsz</w:t>
      </w:r>
      <w:proofErr w:type="spellEnd"/>
      <w:r w:rsidRPr="00877C1B">
        <w:rPr>
          <w:rFonts w:ascii="Arial" w:hAnsi="Arial" w:cs="Arial"/>
        </w:rPr>
        <w:t xml:space="preserve">.: </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877C1B">
        <w:rPr>
          <w:rFonts w:ascii="Arial" w:hAnsi="Arial" w:cs="Arial"/>
        </w:rPr>
        <w:t xml:space="preserve">Postafiók: </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877C1B">
        <w:rPr>
          <w:rFonts w:ascii="Arial" w:hAnsi="Arial" w:cs="Arial"/>
          <w:b/>
        </w:rPr>
        <w:t xml:space="preserve">Levelezési cím:  </w:t>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Irányítószám, település:</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Közterület megnevezése:</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sidRPr="00877C1B">
        <w:rPr>
          <w:rFonts w:ascii="Arial" w:hAnsi="Arial" w:cs="Arial"/>
        </w:rPr>
        <w:t>Közterület típusa:</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877C1B">
        <w:rPr>
          <w:rFonts w:ascii="Arial" w:hAnsi="Arial" w:cs="Arial"/>
        </w:rPr>
        <w:t xml:space="preserve">Tömb, lépcsőház, emelet, ajtó, </w:t>
      </w:r>
      <w:proofErr w:type="spellStart"/>
      <w:r w:rsidRPr="00877C1B">
        <w:rPr>
          <w:rFonts w:ascii="Arial" w:hAnsi="Arial" w:cs="Arial"/>
        </w:rPr>
        <w:t>hrsz</w:t>
      </w:r>
      <w:proofErr w:type="spellEnd"/>
      <w:r w:rsidRPr="00877C1B">
        <w:rPr>
          <w:rFonts w:ascii="Arial" w:hAnsi="Arial" w:cs="Arial"/>
        </w:rPr>
        <w:t xml:space="preserve">.: </w:t>
      </w:r>
      <w:r w:rsidRPr="00877C1B">
        <w:rPr>
          <w:rFonts w:ascii="Arial" w:hAnsi="Arial" w:cs="Arial"/>
        </w:rPr>
        <w:tab/>
      </w:r>
    </w:p>
    <w:p w:rsidR="00877C1B" w:rsidRPr="00877C1B" w:rsidRDefault="00877C1B" w:rsidP="00877C1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877C1B">
        <w:rPr>
          <w:rFonts w:ascii="Arial" w:hAnsi="Arial" w:cs="Arial"/>
        </w:rPr>
        <w:t xml:space="preserve">Postafiók: </w:t>
      </w:r>
      <w:r w:rsidRPr="00877C1B">
        <w:rPr>
          <w:rFonts w:ascii="Arial" w:hAnsi="Arial" w:cs="Arial"/>
        </w:rPr>
        <w:tab/>
      </w:r>
    </w:p>
    <w:p w:rsidR="00877C1B" w:rsidRPr="00877C1B" w:rsidRDefault="00877C1B" w:rsidP="00877C1B">
      <w:pPr>
        <w:tabs>
          <w:tab w:val="center" w:pos="4536"/>
          <w:tab w:val="right" w:pos="9072"/>
        </w:tabs>
        <w:spacing w:after="0" w:line="240" w:lineRule="auto"/>
        <w:jc w:val="center"/>
        <w:rPr>
          <w:rFonts w:ascii="Arial" w:hAnsi="Arial" w:cs="Arial"/>
          <w:sz w:val="20"/>
          <w:szCs w:val="20"/>
        </w:rPr>
      </w:pPr>
      <w:r w:rsidRPr="00877C1B">
        <w:rPr>
          <w:rFonts w:ascii="Arial" w:hAnsi="Arial" w:cs="Arial"/>
          <w:sz w:val="20"/>
          <w:szCs w:val="20"/>
        </w:rPr>
        <w:lastRenderedPageBreak/>
        <w:t xml:space="preserve">*A személyes adatok és a szolgáltatásra vonatkozó adatok kitöltése kötelező. </w:t>
      </w:r>
    </w:p>
    <w:p w:rsidR="00877C1B" w:rsidRPr="00877C1B" w:rsidRDefault="00877C1B" w:rsidP="00877C1B">
      <w:pPr>
        <w:tabs>
          <w:tab w:val="center" w:pos="4536"/>
          <w:tab w:val="right" w:pos="9072"/>
        </w:tabs>
        <w:spacing w:after="0" w:line="240" w:lineRule="auto"/>
        <w:jc w:val="center"/>
        <w:rPr>
          <w:rFonts w:ascii="Arial" w:hAnsi="Arial" w:cs="Arial"/>
          <w:sz w:val="20"/>
          <w:szCs w:val="20"/>
        </w:rPr>
      </w:pPr>
      <w:r w:rsidRPr="00877C1B">
        <w:rPr>
          <w:rFonts w:ascii="Arial" w:hAnsi="Arial" w:cs="Arial"/>
          <w:sz w:val="20"/>
          <w:szCs w:val="20"/>
        </w:rPr>
        <w:t>**A kapcsolattartási adatok (telefon és e-mail cím) kitöltése nem kötelező.</w:t>
      </w:r>
    </w:p>
    <w:p w:rsidR="00877C1B" w:rsidRPr="00877C1B" w:rsidRDefault="00877C1B" w:rsidP="00877C1B">
      <w:pPr>
        <w:tabs>
          <w:tab w:val="left" w:pos="1418"/>
          <w:tab w:val="right" w:leader="dot" w:pos="9072"/>
        </w:tabs>
        <w:rPr>
          <w:rFonts w:ascii="Arial" w:hAnsi="Arial" w:cs="Arial"/>
        </w:rPr>
      </w:pPr>
    </w:p>
    <w:p w:rsidR="00877C1B" w:rsidRDefault="00877C1B" w:rsidP="00877C1B">
      <w:pPr>
        <w:tabs>
          <w:tab w:val="left" w:pos="1418"/>
          <w:tab w:val="right" w:leader="dot" w:pos="9072"/>
        </w:tabs>
        <w:rPr>
          <w:rFonts w:ascii="Arial" w:hAnsi="Arial" w:cs="Arial"/>
        </w:rPr>
      </w:pPr>
    </w:p>
    <w:p w:rsidR="00877C1B" w:rsidRPr="00877C1B" w:rsidRDefault="00877C1B" w:rsidP="00877C1B">
      <w:pPr>
        <w:tabs>
          <w:tab w:val="left" w:pos="1418"/>
          <w:tab w:val="right" w:leader="dot" w:pos="9072"/>
        </w:tabs>
        <w:rPr>
          <w:rFonts w:ascii="Arial" w:hAnsi="Arial" w:cs="Arial"/>
        </w:rPr>
      </w:pPr>
      <w:r w:rsidRPr="00877C1B">
        <w:rPr>
          <w:rFonts w:ascii="Arial" w:hAnsi="Arial" w:cs="Arial"/>
        </w:rPr>
        <w:t>A PANASZ TÁRGYA:</w:t>
      </w:r>
    </w:p>
    <w:p w:rsidR="00877C1B" w:rsidRPr="00877C1B" w:rsidRDefault="00877C1B" w:rsidP="00877C1B">
      <w:pPr>
        <w:tabs>
          <w:tab w:val="left" w:pos="1418"/>
          <w:tab w:val="left" w:pos="4820"/>
          <w:tab w:val="right" w:leader="dot" w:pos="9072"/>
        </w:tabs>
        <w:rPr>
          <w:rFonts w:ascii="Arial" w:hAnsi="Arial" w:cs="Arial"/>
        </w:rPr>
      </w:pPr>
      <w:r w:rsidRPr="00877C1B">
        <w:rPr>
          <w:rFonts w:ascii="Arial" w:hAnsi="Arial" w:cs="Arial"/>
        </w:rPr>
        <w:t xml:space="preserve">Hulladékelszállítással kapcsolatos </w:t>
      </w:r>
      <w:proofErr w:type="gramStart"/>
      <w:r w:rsidRPr="00877C1B">
        <w:rPr>
          <w:rFonts w:ascii="Arial" w:hAnsi="Arial" w:cs="Arial"/>
        </w:rPr>
        <w:t xml:space="preserve">panasz            </w:t>
      </w:r>
      <w:r w:rsidRPr="00877C1B">
        <w:rPr>
          <w:rFonts w:ascii="Arial" w:hAnsi="Arial" w:cs="Arial"/>
          <w:color w:val="FFFFFF"/>
          <w:bdr w:val="single" w:sz="4" w:space="0" w:color="auto" w:frame="1"/>
        </w:rPr>
        <w:t>…</w:t>
      </w:r>
      <w:proofErr w:type="gramEnd"/>
      <w:r w:rsidRPr="00877C1B">
        <w:rPr>
          <w:rFonts w:ascii="Arial" w:hAnsi="Arial" w:cs="Arial"/>
          <w:color w:val="FFFFFF"/>
          <w:bdr w:val="single" w:sz="4" w:space="0" w:color="auto" w:frame="1"/>
        </w:rPr>
        <w:t>.</w:t>
      </w:r>
      <w:r w:rsidRPr="00877C1B">
        <w:rPr>
          <w:rFonts w:ascii="Arial" w:hAnsi="Arial" w:cs="Arial"/>
        </w:rPr>
        <w:t xml:space="preserve">                                                                                  </w:t>
      </w:r>
    </w:p>
    <w:p w:rsidR="00877C1B" w:rsidRPr="00877C1B" w:rsidRDefault="00877C1B" w:rsidP="00877C1B">
      <w:pPr>
        <w:tabs>
          <w:tab w:val="left" w:pos="1418"/>
          <w:tab w:val="right" w:leader="dot" w:pos="9072"/>
          <w:tab w:val="left" w:pos="9639"/>
        </w:tabs>
        <w:rPr>
          <w:rFonts w:ascii="Arial" w:hAnsi="Arial" w:cs="Arial"/>
        </w:rPr>
      </w:pPr>
      <w:r w:rsidRPr="00877C1B">
        <w:rPr>
          <w:rFonts w:ascii="Arial" w:hAnsi="Arial" w:cs="Arial"/>
        </w:rPr>
        <w:t xml:space="preserve">Zöldhulladék elszállítással kapcsolatos </w:t>
      </w:r>
      <w:proofErr w:type="gramStart"/>
      <w:r w:rsidRPr="00877C1B">
        <w:rPr>
          <w:rFonts w:ascii="Arial" w:hAnsi="Arial" w:cs="Arial"/>
        </w:rPr>
        <w:t xml:space="preserve">panasz    </w:t>
      </w:r>
      <w:r w:rsidRPr="00877C1B">
        <w:rPr>
          <w:rFonts w:ascii="Arial" w:hAnsi="Arial" w:cs="Arial"/>
          <w:color w:val="FFFFFF"/>
          <w:bdr w:val="single" w:sz="4" w:space="0" w:color="auto" w:frame="1"/>
        </w:rPr>
        <w:t>….</w:t>
      </w:r>
      <w:proofErr w:type="gramEnd"/>
      <w:r w:rsidRPr="00877C1B">
        <w:rPr>
          <w:rFonts w:ascii="Arial" w:hAnsi="Arial" w:cs="Arial"/>
        </w:rPr>
        <w:t xml:space="preserve">                                                                                 </w:t>
      </w:r>
    </w:p>
    <w:p w:rsidR="00877C1B" w:rsidRPr="00877C1B" w:rsidRDefault="00877C1B" w:rsidP="00877C1B">
      <w:pPr>
        <w:tabs>
          <w:tab w:val="left" w:pos="1418"/>
          <w:tab w:val="right" w:leader="dot" w:pos="9072"/>
        </w:tabs>
        <w:rPr>
          <w:rFonts w:ascii="Arial" w:hAnsi="Arial" w:cs="Arial"/>
        </w:rPr>
      </w:pPr>
      <w:r w:rsidRPr="00877C1B">
        <w:rPr>
          <w:rFonts w:ascii="Arial" w:hAnsi="Arial" w:cs="Arial"/>
        </w:rPr>
        <w:t xml:space="preserve">Lomtalanítással kapcsolatos </w:t>
      </w:r>
      <w:proofErr w:type="gramStart"/>
      <w:r w:rsidRPr="00877C1B">
        <w:rPr>
          <w:rFonts w:ascii="Arial" w:hAnsi="Arial" w:cs="Arial"/>
        </w:rPr>
        <w:t xml:space="preserve">panasz                     </w:t>
      </w:r>
      <w:r w:rsidRPr="00877C1B">
        <w:rPr>
          <w:rFonts w:ascii="Arial" w:hAnsi="Arial" w:cs="Arial"/>
          <w:color w:val="FFFFFF"/>
          <w:bdr w:val="single" w:sz="4" w:space="0" w:color="auto" w:frame="1"/>
        </w:rPr>
        <w:t>….</w:t>
      </w:r>
      <w:proofErr w:type="gramEnd"/>
      <w:r w:rsidRPr="00877C1B">
        <w:rPr>
          <w:rFonts w:ascii="Arial" w:hAnsi="Arial" w:cs="Arial"/>
        </w:rPr>
        <w:t xml:space="preserve">                                                                                                    </w:t>
      </w:r>
    </w:p>
    <w:p w:rsidR="00877C1B" w:rsidRPr="00877C1B" w:rsidRDefault="00877C1B" w:rsidP="00877C1B">
      <w:pPr>
        <w:tabs>
          <w:tab w:val="left" w:pos="1418"/>
          <w:tab w:val="right" w:leader="dot" w:pos="9072"/>
        </w:tabs>
        <w:rPr>
          <w:rFonts w:ascii="Arial" w:hAnsi="Arial" w:cs="Arial"/>
          <w:color w:val="FFFFFF"/>
          <w:bdr w:val="single" w:sz="4" w:space="0" w:color="auto" w:frame="1"/>
        </w:rPr>
      </w:pPr>
      <w:r w:rsidRPr="00877C1B">
        <w:rPr>
          <w:rFonts w:ascii="Arial" w:hAnsi="Arial" w:cs="Arial"/>
        </w:rPr>
        <w:t xml:space="preserve">Szelektív hulladékgyűjtéssel kapcsolatos </w:t>
      </w:r>
      <w:proofErr w:type="gramStart"/>
      <w:r w:rsidRPr="00877C1B">
        <w:rPr>
          <w:rFonts w:ascii="Arial" w:hAnsi="Arial" w:cs="Arial"/>
        </w:rPr>
        <w:t xml:space="preserve">panasz </w:t>
      </w:r>
      <w:r w:rsidRPr="00877C1B">
        <w:rPr>
          <w:rFonts w:ascii="Arial" w:hAnsi="Arial" w:cs="Arial"/>
          <w:color w:val="FFFFFF"/>
          <w:bdr w:val="single" w:sz="4" w:space="0" w:color="auto" w:frame="1"/>
        </w:rPr>
        <w:t>….</w:t>
      </w:r>
      <w:proofErr w:type="gramEnd"/>
      <w:r w:rsidRPr="00877C1B">
        <w:rPr>
          <w:rFonts w:ascii="Arial" w:hAnsi="Arial" w:cs="Arial"/>
        </w:rPr>
        <w:t xml:space="preserve">                                                                               </w:t>
      </w:r>
    </w:p>
    <w:p w:rsidR="00877C1B" w:rsidRPr="00877C1B" w:rsidRDefault="00877C1B" w:rsidP="00877C1B">
      <w:pPr>
        <w:tabs>
          <w:tab w:val="left" w:pos="1418"/>
          <w:tab w:val="right" w:leader="dot" w:pos="9072"/>
        </w:tabs>
        <w:rPr>
          <w:rFonts w:ascii="Arial" w:hAnsi="Arial" w:cs="Arial"/>
        </w:rPr>
      </w:pPr>
      <w:r w:rsidRPr="00877C1B">
        <w:rPr>
          <w:rFonts w:ascii="Arial" w:hAnsi="Arial" w:cs="Arial"/>
        </w:rPr>
        <w:t xml:space="preserve">Kártérítéssel kapcsolatos </w:t>
      </w:r>
      <w:proofErr w:type="gramStart"/>
      <w:r w:rsidRPr="00877C1B">
        <w:rPr>
          <w:rFonts w:ascii="Arial" w:hAnsi="Arial" w:cs="Arial"/>
        </w:rPr>
        <w:t xml:space="preserve">panasz                          </w:t>
      </w:r>
      <w:r w:rsidRPr="00877C1B">
        <w:rPr>
          <w:rFonts w:ascii="Arial" w:hAnsi="Arial" w:cs="Arial"/>
          <w:color w:val="FFFFFF"/>
          <w:bdr w:val="single" w:sz="4" w:space="0" w:color="auto" w:frame="1"/>
        </w:rPr>
        <w:t>….</w:t>
      </w:r>
      <w:proofErr w:type="gramEnd"/>
      <w:r w:rsidRPr="00877C1B">
        <w:rPr>
          <w:rFonts w:ascii="Arial" w:hAnsi="Arial" w:cs="Arial"/>
        </w:rPr>
        <w:t xml:space="preserve">                                                                                                       </w:t>
      </w:r>
    </w:p>
    <w:p w:rsidR="00877C1B" w:rsidRPr="00877C1B" w:rsidRDefault="00877C1B" w:rsidP="00877C1B">
      <w:pPr>
        <w:tabs>
          <w:tab w:val="left" w:pos="1418"/>
          <w:tab w:val="left" w:pos="4820"/>
          <w:tab w:val="right" w:leader="dot" w:pos="9072"/>
        </w:tabs>
        <w:rPr>
          <w:rFonts w:ascii="Arial" w:hAnsi="Arial" w:cs="Arial"/>
        </w:rPr>
      </w:pPr>
      <w:r w:rsidRPr="00877C1B">
        <w:rPr>
          <w:rFonts w:ascii="Arial" w:hAnsi="Arial" w:cs="Arial"/>
        </w:rPr>
        <w:t xml:space="preserve">Egyéb </w:t>
      </w:r>
      <w:proofErr w:type="gramStart"/>
      <w:r w:rsidRPr="00877C1B">
        <w:rPr>
          <w:rFonts w:ascii="Arial" w:hAnsi="Arial" w:cs="Arial"/>
        </w:rPr>
        <w:t xml:space="preserve">panasz                                                        </w:t>
      </w:r>
      <w:r w:rsidRPr="00877C1B">
        <w:rPr>
          <w:rFonts w:ascii="Arial" w:hAnsi="Arial" w:cs="Arial"/>
          <w:color w:val="FFFFFF"/>
          <w:bdr w:val="single" w:sz="4" w:space="0" w:color="auto" w:frame="1"/>
        </w:rPr>
        <w:t>….</w:t>
      </w:r>
      <w:proofErr w:type="gramEnd"/>
      <w:r w:rsidRPr="00877C1B">
        <w:rPr>
          <w:rFonts w:ascii="Arial" w:hAnsi="Arial" w:cs="Arial"/>
        </w:rPr>
        <w:t xml:space="preserve">                                                                                                                                    </w:t>
      </w:r>
      <w:r w:rsidRPr="00877C1B">
        <w:rPr>
          <w:rFonts w:ascii="Arial" w:hAnsi="Arial" w:cs="Arial"/>
        </w:rPr>
        <w:tab/>
      </w:r>
    </w:p>
    <w:p w:rsidR="00877C1B" w:rsidRPr="00877C1B" w:rsidRDefault="00877C1B" w:rsidP="00877C1B">
      <w:pPr>
        <w:tabs>
          <w:tab w:val="left" w:pos="1418"/>
          <w:tab w:val="right" w:leader="dot" w:pos="9072"/>
        </w:tabs>
        <w:rPr>
          <w:rFonts w:ascii="Arial" w:hAnsi="Arial" w:cs="Arial"/>
        </w:rPr>
      </w:pPr>
      <w:r w:rsidRPr="00877C1B">
        <w:rPr>
          <w:rFonts w:ascii="Arial" w:hAnsi="Arial" w:cs="Arial"/>
        </w:rPr>
        <w:t>A panasz leírása:</w:t>
      </w: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r w:rsidRPr="00877C1B">
        <w:rPr>
          <w:rFonts w:ascii="Arial" w:hAnsi="Arial" w:cs="Arial"/>
        </w:rPr>
        <w:tab/>
      </w:r>
    </w:p>
    <w:p w:rsidR="00877C1B" w:rsidRPr="00877C1B" w:rsidRDefault="00877C1B" w:rsidP="004A4450">
      <w:pPr>
        <w:tabs>
          <w:tab w:val="right" w:leader="dot" w:pos="9072"/>
        </w:tabs>
        <w:spacing w:after="0" w:line="360" w:lineRule="auto"/>
        <w:rPr>
          <w:rFonts w:ascii="Arial" w:hAnsi="Arial" w:cs="Arial"/>
        </w:rPr>
      </w:pPr>
      <w:r w:rsidRPr="00877C1B">
        <w:rPr>
          <w:rFonts w:ascii="Arial" w:hAnsi="Arial" w:cs="Arial"/>
        </w:rPr>
        <w:tab/>
      </w:r>
    </w:p>
    <w:p w:rsidR="00877C1B" w:rsidRPr="00877C1B" w:rsidRDefault="00877C1B" w:rsidP="00877C1B">
      <w:pPr>
        <w:tabs>
          <w:tab w:val="left" w:pos="1560"/>
          <w:tab w:val="right" w:pos="2835"/>
          <w:tab w:val="left" w:pos="3402"/>
        </w:tabs>
        <w:spacing w:after="0" w:line="240" w:lineRule="auto"/>
        <w:jc w:val="both"/>
        <w:rPr>
          <w:rFonts w:ascii="Arial" w:hAnsi="Arial" w:cs="Arial"/>
        </w:rPr>
      </w:pPr>
      <w:r w:rsidRPr="00877C1B">
        <w:rPr>
          <w:rFonts w:ascii="Arial" w:hAnsi="Arial" w:cs="Arial"/>
        </w:rPr>
        <w:t>Kelt, Budapest</w:t>
      </w:r>
      <w:proofErr w:type="gramStart"/>
      <w:r w:rsidRPr="00877C1B">
        <w:rPr>
          <w:rFonts w:ascii="Arial" w:hAnsi="Arial" w:cs="Arial"/>
        </w:rPr>
        <w:t>, …</w:t>
      </w:r>
      <w:proofErr w:type="gramEnd"/>
      <w:r w:rsidRPr="00877C1B">
        <w:rPr>
          <w:rFonts w:ascii="Arial" w:hAnsi="Arial" w:cs="Arial"/>
        </w:rPr>
        <w:t>……………………………………</w:t>
      </w:r>
    </w:p>
    <w:p w:rsidR="00877C1B" w:rsidRPr="00877C1B" w:rsidRDefault="00877C1B" w:rsidP="00877C1B">
      <w:pPr>
        <w:rPr>
          <w:rFonts w:ascii="Arial" w:hAnsi="Arial" w:cs="Arial"/>
        </w:rPr>
      </w:pPr>
    </w:p>
    <w:p w:rsidR="00877C1B" w:rsidRPr="00877C1B" w:rsidRDefault="00877C1B" w:rsidP="00877C1B">
      <w:pPr>
        <w:tabs>
          <w:tab w:val="left" w:pos="1560"/>
          <w:tab w:val="right" w:pos="2835"/>
          <w:tab w:val="left" w:pos="3402"/>
        </w:tabs>
        <w:spacing w:after="0" w:line="240" w:lineRule="auto"/>
        <w:jc w:val="both"/>
        <w:rPr>
          <w:rFonts w:ascii="Arial" w:hAnsi="Arial" w:cs="Arial"/>
        </w:rPr>
      </w:pPr>
    </w:p>
    <w:p w:rsidR="00877C1B" w:rsidRPr="00877C1B" w:rsidRDefault="00877C1B" w:rsidP="00877C1B">
      <w:pPr>
        <w:tabs>
          <w:tab w:val="left" w:pos="1560"/>
          <w:tab w:val="right" w:pos="2835"/>
          <w:tab w:val="left" w:pos="3402"/>
        </w:tabs>
        <w:spacing w:after="0" w:line="240" w:lineRule="auto"/>
        <w:jc w:val="both"/>
        <w:rPr>
          <w:rFonts w:ascii="Arial" w:hAnsi="Arial" w:cs="Arial"/>
        </w:rPr>
      </w:pPr>
      <w:r w:rsidRPr="00877C1B">
        <w:rPr>
          <w:rFonts w:ascii="Arial" w:hAnsi="Arial" w:cs="Arial"/>
        </w:rPr>
        <w:t>……………………………………….</w:t>
      </w:r>
      <w:r w:rsidRPr="00877C1B">
        <w:rPr>
          <w:rFonts w:ascii="Arial" w:hAnsi="Arial" w:cs="Arial"/>
        </w:rPr>
        <w:tab/>
      </w:r>
    </w:p>
    <w:p w:rsidR="00877C1B" w:rsidRPr="00877C1B" w:rsidRDefault="00877C1B" w:rsidP="00877C1B">
      <w:pPr>
        <w:tabs>
          <w:tab w:val="left" w:pos="1560"/>
          <w:tab w:val="right" w:pos="2835"/>
          <w:tab w:val="left" w:pos="3402"/>
        </w:tabs>
        <w:spacing w:after="0" w:line="240" w:lineRule="auto"/>
        <w:jc w:val="both"/>
        <w:rPr>
          <w:rFonts w:ascii="Arial" w:hAnsi="Arial" w:cs="Arial"/>
        </w:rPr>
      </w:pPr>
      <w:r w:rsidRPr="00877C1B">
        <w:rPr>
          <w:rFonts w:ascii="Arial" w:hAnsi="Arial" w:cs="Arial"/>
        </w:rPr>
        <w:t xml:space="preserve">Ügyfél aláírása </w:t>
      </w:r>
    </w:p>
    <w:p w:rsidR="00877C1B" w:rsidRPr="00877C1B" w:rsidRDefault="00877C1B" w:rsidP="00877C1B">
      <w:pPr>
        <w:tabs>
          <w:tab w:val="center" w:pos="4536"/>
          <w:tab w:val="right" w:pos="9072"/>
        </w:tabs>
        <w:spacing w:after="0" w:line="240" w:lineRule="auto"/>
        <w:jc w:val="center"/>
        <w:rPr>
          <w:rFonts w:ascii="Arial" w:hAnsi="Arial" w:cs="Arial"/>
          <w:sz w:val="20"/>
          <w:szCs w:val="20"/>
        </w:rPr>
      </w:pPr>
    </w:p>
    <w:p w:rsidR="00877C1B" w:rsidRPr="00877C1B" w:rsidRDefault="00877C1B" w:rsidP="00877C1B">
      <w:pPr>
        <w:tabs>
          <w:tab w:val="center" w:pos="4536"/>
          <w:tab w:val="right" w:pos="9072"/>
        </w:tabs>
        <w:spacing w:after="0" w:line="240" w:lineRule="auto"/>
        <w:jc w:val="center"/>
        <w:rPr>
          <w:rFonts w:ascii="Arial" w:hAnsi="Arial" w:cs="Arial"/>
          <w:sz w:val="20"/>
          <w:szCs w:val="20"/>
        </w:rPr>
      </w:pPr>
    </w:p>
    <w:p w:rsidR="00877C1B" w:rsidRPr="00877C1B" w:rsidRDefault="00877C1B" w:rsidP="00877C1B">
      <w:pPr>
        <w:tabs>
          <w:tab w:val="center" w:pos="4536"/>
          <w:tab w:val="right" w:pos="9072"/>
        </w:tabs>
        <w:spacing w:after="0" w:line="240" w:lineRule="auto"/>
        <w:jc w:val="center"/>
        <w:rPr>
          <w:rFonts w:ascii="Arial" w:hAnsi="Arial" w:cs="Arial"/>
          <w:sz w:val="20"/>
          <w:szCs w:val="20"/>
        </w:rPr>
      </w:pPr>
    </w:p>
    <w:p w:rsidR="00877C1B" w:rsidRPr="00877C1B" w:rsidRDefault="00877C1B" w:rsidP="00877C1B">
      <w:pPr>
        <w:tabs>
          <w:tab w:val="center" w:pos="4536"/>
          <w:tab w:val="right" w:pos="9072"/>
        </w:tabs>
        <w:spacing w:after="0" w:line="240" w:lineRule="auto"/>
        <w:jc w:val="center"/>
        <w:rPr>
          <w:rFonts w:ascii="Arial" w:hAnsi="Arial" w:cs="Arial"/>
          <w:sz w:val="20"/>
          <w:szCs w:val="20"/>
        </w:rPr>
      </w:pPr>
      <w:r w:rsidRPr="00877C1B">
        <w:rPr>
          <w:rFonts w:ascii="Arial" w:hAnsi="Arial" w:cs="Arial"/>
          <w:sz w:val="20"/>
          <w:szCs w:val="20"/>
        </w:rPr>
        <w:t>A szolgáltatásra vonatkozó adatok kitöltése kötelező.</w:t>
      </w:r>
    </w:p>
    <w:p w:rsidR="00877C1B" w:rsidRDefault="00877C1B" w:rsidP="00715DAD">
      <w:pPr>
        <w:spacing w:after="0" w:line="240" w:lineRule="auto"/>
        <w:jc w:val="center"/>
        <w:rPr>
          <w:rFonts w:ascii="Arial" w:hAnsi="Arial" w:cs="Arial"/>
          <w:b/>
        </w:rPr>
      </w:pPr>
    </w:p>
    <w:p w:rsidR="008E302A" w:rsidRDefault="008E302A" w:rsidP="008E302A">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drawing>
          <wp:inline distT="0" distB="0" distL="0" distR="0" wp14:anchorId="01D92402" wp14:editId="024718DA">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8E302A" w:rsidRDefault="008E302A" w:rsidP="008E302A">
      <w:pPr>
        <w:spacing w:after="0" w:line="240" w:lineRule="auto"/>
        <w:jc w:val="center"/>
        <w:rPr>
          <w:rFonts w:ascii="Arial" w:hAnsi="Arial" w:cs="Arial"/>
          <w:b/>
          <w:sz w:val="20"/>
          <w:szCs w:val="20"/>
        </w:rPr>
      </w:pPr>
    </w:p>
    <w:p w:rsidR="008E302A" w:rsidRDefault="008E302A" w:rsidP="008E302A">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w:t>
      </w:r>
      <w:proofErr w:type="gramStart"/>
      <w:r>
        <w:rPr>
          <w:rFonts w:ascii="Arial" w:hAnsi="Arial" w:cs="Arial"/>
          <w:b/>
          <w:sz w:val="20"/>
          <w:szCs w:val="20"/>
        </w:rPr>
        <w:t>a</w:t>
      </w:r>
      <w:proofErr w:type="gramEnd"/>
    </w:p>
    <w:p w:rsidR="008E302A" w:rsidRPr="0021238C" w:rsidRDefault="008E302A" w:rsidP="008E302A">
      <w:pPr>
        <w:spacing w:after="0" w:line="360" w:lineRule="auto"/>
        <w:jc w:val="center"/>
        <w:rPr>
          <w:rFonts w:ascii="Arial" w:hAnsi="Arial" w:cs="Arial"/>
          <w:b/>
          <w:sz w:val="20"/>
          <w:szCs w:val="20"/>
        </w:rPr>
      </w:pPr>
      <w:proofErr w:type="gramStart"/>
      <w:r>
        <w:rPr>
          <w:rFonts w:ascii="Arial" w:hAnsi="Arial" w:cs="Arial"/>
          <w:b/>
          <w:bCs/>
          <w:sz w:val="20"/>
          <w:szCs w:val="20"/>
        </w:rPr>
        <w:t>h</w:t>
      </w:r>
      <w:bookmarkStart w:id="1" w:name="_Toc510778189"/>
      <w:bookmarkEnd w:id="1"/>
      <w:r>
        <w:rPr>
          <w:rFonts w:ascii="Arial" w:hAnsi="Arial" w:cs="Arial"/>
          <w:b/>
          <w:sz w:val="20"/>
          <w:szCs w:val="20"/>
        </w:rPr>
        <w:t>ulladékgazdálkodási</w:t>
      </w:r>
      <w:proofErr w:type="gramEnd"/>
      <w:r>
        <w:rPr>
          <w:rFonts w:ascii="Arial" w:hAnsi="Arial" w:cs="Arial"/>
          <w:b/>
          <w:sz w:val="20"/>
          <w:szCs w:val="20"/>
        </w:rPr>
        <w:t xml:space="preserve"> közszolgáltatási feladat ellátásával összefüggésben végzett adatkezelésekről</w:t>
      </w:r>
    </w:p>
    <w:p w:rsidR="008E302A" w:rsidRPr="00FF7410" w:rsidRDefault="008E302A" w:rsidP="008E302A">
      <w:pPr>
        <w:spacing w:after="0" w:line="240" w:lineRule="auto"/>
        <w:jc w:val="center"/>
        <w:rPr>
          <w:rFonts w:ascii="Arial" w:hAnsi="Arial" w:cs="Arial"/>
          <w:b/>
          <w:sz w:val="20"/>
          <w:szCs w:val="20"/>
        </w:rPr>
      </w:pPr>
    </w:p>
    <w:p w:rsidR="008E302A" w:rsidRPr="00FF7410" w:rsidRDefault="008E302A" w:rsidP="008E302A">
      <w:pPr>
        <w:spacing w:after="0" w:line="240" w:lineRule="auto"/>
        <w:jc w:val="both"/>
        <w:rPr>
          <w:rFonts w:ascii="Arial" w:hAnsi="Arial" w:cs="Arial"/>
          <w:sz w:val="20"/>
          <w:szCs w:val="20"/>
        </w:rPr>
      </w:pPr>
    </w:p>
    <w:p w:rsidR="008E302A" w:rsidRDefault="008E302A" w:rsidP="008E302A">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 xml:space="preserve">FKF Nonprofit </w:t>
      </w:r>
      <w:proofErr w:type="spellStart"/>
      <w:r w:rsidRPr="00FF7410">
        <w:rPr>
          <w:rFonts w:ascii="Arial" w:hAnsi="Arial" w:cs="Arial"/>
          <w:b/>
          <w:sz w:val="20"/>
          <w:szCs w:val="20"/>
        </w:rPr>
        <w:t>Zrt</w:t>
      </w:r>
      <w:proofErr w:type="spellEnd"/>
      <w:r w:rsidRPr="00FF7410">
        <w:rPr>
          <w:rFonts w:ascii="Arial" w:hAnsi="Arial" w:cs="Arial"/>
          <w:b/>
          <w:sz w:val="20"/>
          <w:szCs w:val="20"/>
        </w:rPr>
        <w: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a hulladékról szóló 2012. évi CLXXXV. törvény 32/</w:t>
      </w:r>
      <w:proofErr w:type="gramStart"/>
      <w:r w:rsidRPr="00FF7410">
        <w:rPr>
          <w:rFonts w:ascii="Arial" w:hAnsi="Arial" w:cs="Arial"/>
          <w:sz w:val="20"/>
          <w:szCs w:val="20"/>
        </w:rPr>
        <w:t>A</w:t>
      </w:r>
      <w:proofErr w:type="gramEnd"/>
      <w:r w:rsidRPr="00FF7410">
        <w:rPr>
          <w:rFonts w:ascii="Arial" w:hAnsi="Arial" w:cs="Arial"/>
          <w:sz w:val="20"/>
          <w:szCs w:val="20"/>
        </w:rPr>
        <w:t xml:space="preserve">.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8E302A" w:rsidRDefault="008E302A" w:rsidP="008E302A">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8E302A" w:rsidRPr="00FF7410" w:rsidRDefault="008E302A" w:rsidP="008E302A">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8E302A" w:rsidRPr="00FF7410" w:rsidRDefault="008E302A" w:rsidP="008E302A">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8E302A" w:rsidRPr="00FF7410" w:rsidRDefault="008E302A" w:rsidP="008E302A">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8E302A" w:rsidRDefault="008E302A" w:rsidP="008E302A">
      <w:pPr>
        <w:numPr>
          <w:ilvl w:val="0"/>
          <w:numId w:val="2"/>
        </w:numPr>
        <w:spacing w:after="0"/>
        <w:jc w:val="both"/>
        <w:rPr>
          <w:rFonts w:ascii="Arial" w:hAnsi="Arial" w:cs="Arial"/>
          <w:sz w:val="20"/>
          <w:szCs w:val="20"/>
        </w:rPr>
      </w:pPr>
      <w:r w:rsidRPr="00FF7410">
        <w:rPr>
          <w:rFonts w:ascii="Arial" w:hAnsi="Arial" w:cs="Arial"/>
          <w:sz w:val="20"/>
          <w:szCs w:val="20"/>
        </w:rPr>
        <w:t xml:space="preserve">2011. évi CXII. törvény az </w:t>
      </w:r>
      <w:proofErr w:type="gramStart"/>
      <w:r w:rsidRPr="00FF7410">
        <w:rPr>
          <w:rFonts w:ascii="Arial" w:hAnsi="Arial" w:cs="Arial"/>
          <w:sz w:val="20"/>
          <w:szCs w:val="20"/>
        </w:rPr>
        <w:t>információs</w:t>
      </w:r>
      <w:proofErr w:type="gramEnd"/>
      <w:r w:rsidRPr="00FF7410">
        <w:rPr>
          <w:rFonts w:ascii="Arial" w:hAnsi="Arial" w:cs="Arial"/>
          <w:sz w:val="20"/>
          <w:szCs w:val="20"/>
        </w:rPr>
        <w:t xml:space="preserve"> önrendelkezési jogról és az információszabadságról (továbbiakban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w:t>
      </w:r>
      <w:r>
        <w:rPr>
          <w:rFonts w:ascii="Arial" w:hAnsi="Arial" w:cs="Arial"/>
          <w:sz w:val="20"/>
          <w:szCs w:val="20"/>
        </w:rPr>
        <w:t>;</w:t>
      </w:r>
    </w:p>
    <w:p w:rsidR="008E302A" w:rsidRDefault="008E302A" w:rsidP="008E302A">
      <w:pPr>
        <w:numPr>
          <w:ilvl w:val="0"/>
          <w:numId w:val="2"/>
        </w:numPr>
        <w:spacing w:after="0"/>
        <w:jc w:val="both"/>
        <w:rPr>
          <w:rFonts w:ascii="Arial" w:hAnsi="Arial" w:cs="Arial"/>
          <w:sz w:val="20"/>
          <w:szCs w:val="20"/>
        </w:rPr>
      </w:pPr>
      <w:r w:rsidRPr="0021238C">
        <w:rPr>
          <w:rFonts w:ascii="Arial"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sidRPr="0021238C">
        <w:rPr>
          <w:rFonts w:ascii="Arial" w:hAnsi="Arial" w:cs="Arial"/>
          <w:sz w:val="20"/>
          <w:szCs w:val="20"/>
        </w:rPr>
        <w:t>Protection</w:t>
      </w:r>
      <w:proofErr w:type="spellEnd"/>
      <w:r w:rsidRPr="0021238C">
        <w:rPr>
          <w:rFonts w:ascii="Arial" w:hAnsi="Arial" w:cs="Arial"/>
          <w:sz w:val="20"/>
          <w:szCs w:val="20"/>
        </w:rPr>
        <w:t xml:space="preserve"> </w:t>
      </w:r>
      <w:proofErr w:type="spellStart"/>
      <w:r w:rsidRPr="0021238C">
        <w:rPr>
          <w:rFonts w:ascii="Arial" w:hAnsi="Arial" w:cs="Arial"/>
          <w:sz w:val="20"/>
          <w:szCs w:val="20"/>
        </w:rPr>
        <w:t>Regulation</w:t>
      </w:r>
      <w:proofErr w:type="spellEnd"/>
      <w:r w:rsidRPr="0021238C">
        <w:rPr>
          <w:rFonts w:ascii="Arial" w:hAnsi="Arial" w:cs="Arial"/>
          <w:sz w:val="20"/>
          <w:szCs w:val="20"/>
        </w:rPr>
        <w:t>;</w:t>
      </w:r>
    </w:p>
    <w:p w:rsidR="008E302A" w:rsidRPr="0021238C" w:rsidRDefault="008E302A" w:rsidP="008E302A">
      <w:pPr>
        <w:numPr>
          <w:ilvl w:val="0"/>
          <w:numId w:val="2"/>
        </w:numPr>
        <w:spacing w:after="0"/>
        <w:jc w:val="both"/>
        <w:rPr>
          <w:rFonts w:ascii="Arial" w:hAnsi="Arial" w:cs="Arial"/>
          <w:sz w:val="20"/>
          <w:szCs w:val="20"/>
        </w:rPr>
      </w:pPr>
      <w:r w:rsidRPr="0021238C">
        <w:rPr>
          <w:rFonts w:ascii="Arial" w:hAnsi="Arial" w:cs="Arial"/>
          <w:sz w:val="20"/>
          <w:szCs w:val="20"/>
        </w:rPr>
        <w:t xml:space="preserve">a hulladékról szóló 2012. évi CLXXXV. törvény (továbbiakban: </w:t>
      </w:r>
      <w:proofErr w:type="spellStart"/>
      <w:r w:rsidRPr="0021238C">
        <w:rPr>
          <w:rFonts w:ascii="Arial" w:hAnsi="Arial" w:cs="Arial"/>
          <w:sz w:val="20"/>
          <w:szCs w:val="20"/>
        </w:rPr>
        <w:t>Ht</w:t>
      </w:r>
      <w:proofErr w:type="spellEnd"/>
      <w:r w:rsidRPr="0021238C">
        <w:rPr>
          <w:rFonts w:ascii="Arial" w:hAnsi="Arial" w:cs="Arial"/>
          <w:sz w:val="20"/>
          <w:szCs w:val="20"/>
        </w:rPr>
        <w:t>.)</w:t>
      </w:r>
      <w:r>
        <w:rPr>
          <w:rFonts w:ascii="Arial" w:hAnsi="Arial" w:cs="Arial"/>
          <w:sz w:val="20"/>
          <w:szCs w:val="20"/>
        </w:rPr>
        <w:t>;</w:t>
      </w:r>
    </w:p>
    <w:p w:rsidR="008E302A" w:rsidRDefault="008E302A" w:rsidP="008E302A">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8E302A" w:rsidRPr="00FF7410" w:rsidRDefault="008E302A" w:rsidP="008E302A">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8E302A" w:rsidRPr="00FF7410" w:rsidRDefault="008E302A" w:rsidP="008E302A">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8E302A" w:rsidRPr="00A43F4F" w:rsidRDefault="008E302A" w:rsidP="008E302A">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8E302A" w:rsidRPr="00A43F4F" w:rsidRDefault="008E302A" w:rsidP="008E302A">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 xml:space="preserve">ikk (1) </w:t>
      </w:r>
      <w:proofErr w:type="spellStart"/>
      <w:r>
        <w:rPr>
          <w:rFonts w:ascii="Arial" w:hAnsi="Arial" w:cs="Arial"/>
          <w:sz w:val="20"/>
          <w:szCs w:val="20"/>
        </w:rPr>
        <w:t>bek</w:t>
      </w:r>
      <w:proofErr w:type="spellEnd"/>
      <w:r>
        <w:rPr>
          <w:rFonts w:ascii="Arial" w:hAnsi="Arial" w:cs="Arial"/>
          <w:sz w:val="20"/>
          <w:szCs w:val="20"/>
        </w:rPr>
        <w:t xml:space="preserve">. </w:t>
      </w:r>
      <w:proofErr w:type="gramStart"/>
      <w:r>
        <w:rPr>
          <w:rFonts w:ascii="Arial" w:hAnsi="Arial" w:cs="Arial"/>
          <w:sz w:val="20"/>
          <w:szCs w:val="20"/>
        </w:rPr>
        <w:t>alapján</w:t>
      </w:r>
      <w:proofErr w:type="gramEnd"/>
      <w:r>
        <w:rPr>
          <w:rFonts w:ascii="Arial" w:hAnsi="Arial" w:cs="Arial"/>
          <w:sz w:val="20"/>
          <w:szCs w:val="20"/>
        </w:rPr>
        <w:t xml:space="preserve"> amennyiben</w:t>
      </w:r>
    </w:p>
    <w:p w:rsidR="008E302A" w:rsidRPr="003F1DBF" w:rsidRDefault="008E302A" w:rsidP="008E302A">
      <w:pPr>
        <w:spacing w:after="0"/>
        <w:ind w:left="1276" w:hanging="284"/>
        <w:jc w:val="both"/>
        <w:rPr>
          <w:rFonts w:ascii="Arial" w:hAnsi="Arial" w:cs="Arial"/>
          <w:sz w:val="20"/>
          <w:szCs w:val="20"/>
        </w:rPr>
      </w:pPr>
      <w:r w:rsidRPr="003F1DBF">
        <w:rPr>
          <w:rFonts w:ascii="Arial" w:hAnsi="Arial" w:cs="Arial"/>
          <w:sz w:val="20"/>
          <w:szCs w:val="20"/>
        </w:rPr>
        <w:t xml:space="preserve">a) az érintett hozzájárulását adta személyes adatainak egy vagy több </w:t>
      </w:r>
      <w:proofErr w:type="gramStart"/>
      <w:r w:rsidRPr="003F1DBF">
        <w:rPr>
          <w:rFonts w:ascii="Arial" w:hAnsi="Arial" w:cs="Arial"/>
          <w:sz w:val="20"/>
          <w:szCs w:val="20"/>
        </w:rPr>
        <w:t>konkrét</w:t>
      </w:r>
      <w:proofErr w:type="gramEnd"/>
      <w:r w:rsidRPr="003F1DBF">
        <w:rPr>
          <w:rFonts w:ascii="Arial" w:hAnsi="Arial" w:cs="Arial"/>
          <w:sz w:val="20"/>
          <w:szCs w:val="20"/>
        </w:rPr>
        <w:t xml:space="preserve"> célból történő kezeléséhez;</w:t>
      </w:r>
    </w:p>
    <w:p w:rsidR="008E302A" w:rsidRDefault="008E302A" w:rsidP="008E302A">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8E302A" w:rsidRPr="003F1DBF" w:rsidRDefault="008E302A" w:rsidP="008E302A">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8E302A" w:rsidRDefault="008E302A" w:rsidP="008E302A">
      <w:pPr>
        <w:spacing w:after="0"/>
        <w:ind w:left="709"/>
        <w:jc w:val="both"/>
        <w:rPr>
          <w:rFonts w:ascii="Arial" w:hAnsi="Arial" w:cs="Arial"/>
          <w:sz w:val="20"/>
          <w:szCs w:val="20"/>
        </w:rPr>
      </w:pPr>
    </w:p>
    <w:p w:rsidR="008E302A" w:rsidRPr="00FF7410" w:rsidRDefault="008E302A" w:rsidP="008E302A">
      <w:pPr>
        <w:spacing w:after="0"/>
        <w:ind w:left="709"/>
        <w:jc w:val="both"/>
        <w:rPr>
          <w:rFonts w:ascii="Arial" w:hAnsi="Arial" w:cs="Arial"/>
          <w:sz w:val="20"/>
          <w:szCs w:val="20"/>
        </w:rPr>
      </w:pPr>
      <w:proofErr w:type="gramStart"/>
      <w:r>
        <w:rPr>
          <w:rFonts w:ascii="Arial" w:hAnsi="Arial" w:cs="Arial"/>
          <w:sz w:val="20"/>
          <w:szCs w:val="20"/>
        </w:rPr>
        <w:t>valamint</w:t>
      </w:r>
      <w:proofErr w:type="gramEnd"/>
      <w:r>
        <w:rPr>
          <w:rFonts w:ascii="Arial" w:hAnsi="Arial" w:cs="Arial"/>
          <w:sz w:val="20"/>
          <w:szCs w:val="20"/>
        </w:rPr>
        <w:t xml:space="preserve"> a s</w:t>
      </w:r>
      <w:r w:rsidRPr="00FF7410">
        <w:rPr>
          <w:rFonts w:ascii="Arial" w:hAnsi="Arial" w:cs="Arial"/>
          <w:sz w:val="20"/>
          <w:szCs w:val="20"/>
        </w:rPr>
        <w:t xml:space="preserve">zemélyes adat az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 5. § (1) bekezdése szerint akkor kezelhető, ha</w:t>
      </w:r>
    </w:p>
    <w:p w:rsidR="008E302A" w:rsidRPr="00441F78" w:rsidRDefault="008E302A" w:rsidP="008E302A">
      <w:pPr>
        <w:spacing w:after="0"/>
        <w:ind w:left="1276" w:hanging="284"/>
        <w:jc w:val="both"/>
        <w:rPr>
          <w:rFonts w:ascii="Arial" w:hAnsi="Arial" w:cs="Arial"/>
          <w:sz w:val="20"/>
          <w:szCs w:val="20"/>
        </w:rPr>
      </w:pPr>
      <w:proofErr w:type="gramStart"/>
      <w:r w:rsidRPr="00441F78">
        <w:rPr>
          <w:rFonts w:ascii="Arial" w:hAnsi="Arial" w:cs="Arial"/>
          <w:sz w:val="20"/>
          <w:szCs w:val="20"/>
        </w:rPr>
        <w:t>a</w:t>
      </w:r>
      <w:proofErr w:type="gramEnd"/>
      <w:r w:rsidRPr="00441F78">
        <w:rPr>
          <w:rFonts w:ascii="Arial" w:hAnsi="Arial" w:cs="Arial"/>
          <w:sz w:val="20"/>
          <w:szCs w:val="20"/>
        </w:rPr>
        <w:t>) azt törvény vagy - törvény felhatalmazása alapján, az abban meghatározott körben, különleges adatnak vagy bűnügyi személyes adatnak nem minősülő adat esetén - helyi önkormányzat rendelete közérdeken alapuló célból elrendeli,</w:t>
      </w:r>
    </w:p>
    <w:p w:rsidR="008E302A" w:rsidRDefault="008E302A" w:rsidP="008E302A">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8E302A" w:rsidRPr="00441F78" w:rsidRDefault="008E302A" w:rsidP="008E302A">
      <w:pPr>
        <w:spacing w:after="0"/>
        <w:ind w:left="709"/>
        <w:jc w:val="both"/>
        <w:rPr>
          <w:rFonts w:ascii="Arial" w:hAnsi="Arial" w:cs="Arial"/>
          <w:sz w:val="20"/>
          <w:szCs w:val="20"/>
        </w:rPr>
      </w:pPr>
    </w:p>
    <w:p w:rsidR="008E302A" w:rsidRPr="00BB63C6" w:rsidRDefault="008E302A" w:rsidP="008E302A">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8E302A" w:rsidRPr="00FF7410" w:rsidRDefault="008E302A" w:rsidP="008E302A">
      <w:pPr>
        <w:spacing w:after="0"/>
        <w:ind w:left="709"/>
        <w:jc w:val="both"/>
        <w:rPr>
          <w:rFonts w:ascii="Arial" w:hAnsi="Arial" w:cs="Arial"/>
          <w:sz w:val="20"/>
          <w:szCs w:val="20"/>
        </w:rPr>
      </w:pPr>
    </w:p>
    <w:p w:rsidR="008E302A" w:rsidRPr="00FF7410" w:rsidRDefault="008E302A" w:rsidP="008E302A">
      <w:pPr>
        <w:spacing w:after="0"/>
        <w:ind w:left="709"/>
        <w:jc w:val="both"/>
        <w:rPr>
          <w:rFonts w:ascii="Arial" w:hAnsi="Arial" w:cs="Arial"/>
          <w:sz w:val="20"/>
          <w:szCs w:val="20"/>
        </w:rPr>
      </w:pPr>
      <w:r w:rsidRPr="003F1DBF">
        <w:rPr>
          <w:rFonts w:ascii="Arial" w:hAnsi="Arial" w:cs="Arial"/>
          <w:sz w:val="20"/>
          <w:szCs w:val="20"/>
        </w:rPr>
        <w:t xml:space="preserve">A közszolgáltató a </w:t>
      </w:r>
      <w:proofErr w:type="spellStart"/>
      <w:r>
        <w:rPr>
          <w:rFonts w:ascii="Arial" w:hAnsi="Arial" w:cs="Arial"/>
          <w:sz w:val="20"/>
          <w:szCs w:val="20"/>
        </w:rPr>
        <w:t>Ht</w:t>
      </w:r>
      <w:proofErr w:type="spellEnd"/>
      <w:r>
        <w:rPr>
          <w:rFonts w:ascii="Arial" w:hAnsi="Arial" w:cs="Arial"/>
          <w:sz w:val="20"/>
          <w:szCs w:val="20"/>
        </w:rPr>
        <w:t xml:space="preserve">.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8E302A" w:rsidRPr="00FF7410" w:rsidRDefault="008E302A" w:rsidP="008E302A">
      <w:pPr>
        <w:spacing w:after="0"/>
        <w:ind w:left="709"/>
        <w:jc w:val="both"/>
        <w:rPr>
          <w:rFonts w:ascii="Arial" w:hAnsi="Arial" w:cs="Arial"/>
          <w:sz w:val="20"/>
          <w:szCs w:val="20"/>
        </w:rPr>
      </w:pPr>
      <w:r w:rsidRPr="00FF7410">
        <w:rPr>
          <w:rFonts w:ascii="Arial" w:hAnsi="Arial" w:cs="Arial"/>
          <w:sz w:val="20"/>
          <w:szCs w:val="20"/>
        </w:rPr>
        <w:t xml:space="preserve">Közszolgáltatónak a </w:t>
      </w:r>
      <w:proofErr w:type="spellStart"/>
      <w:r w:rsidRPr="00FF7410">
        <w:rPr>
          <w:rFonts w:ascii="Arial" w:hAnsi="Arial" w:cs="Arial"/>
          <w:sz w:val="20"/>
          <w:szCs w:val="20"/>
        </w:rPr>
        <w:t>Ht</w:t>
      </w:r>
      <w:proofErr w:type="spellEnd"/>
      <w:r w:rsidRPr="00FF7410">
        <w:rPr>
          <w:rFonts w:ascii="Arial" w:hAnsi="Arial" w:cs="Arial"/>
          <w:sz w:val="20"/>
          <w:szCs w:val="20"/>
        </w:rPr>
        <w:t>. 32/</w:t>
      </w:r>
      <w:proofErr w:type="gramStart"/>
      <w:r w:rsidRPr="00FF7410">
        <w:rPr>
          <w:rFonts w:ascii="Arial" w:hAnsi="Arial" w:cs="Arial"/>
          <w:sz w:val="20"/>
          <w:szCs w:val="20"/>
        </w:rPr>
        <w:t>A.</w:t>
      </w:r>
      <w:proofErr w:type="gramEnd"/>
      <w:r w:rsidRPr="00FF7410">
        <w:rPr>
          <w:rFonts w:ascii="Arial" w:hAnsi="Arial" w:cs="Arial"/>
          <w:sz w:val="20"/>
          <w:szCs w:val="20"/>
        </w:rPr>
        <w:t xml:space="preserve"> § (4) bekezdése szerint továbbítania kell a </w:t>
      </w:r>
      <w:proofErr w:type="spellStart"/>
      <w:r w:rsidRPr="00FF7410">
        <w:rPr>
          <w:rFonts w:ascii="Arial" w:hAnsi="Arial" w:cs="Arial"/>
          <w:sz w:val="20"/>
          <w:szCs w:val="20"/>
        </w:rPr>
        <w:t>Ht</w:t>
      </w:r>
      <w:proofErr w:type="spellEnd"/>
      <w:r w:rsidRPr="00FF7410">
        <w:rPr>
          <w:rFonts w:ascii="Arial" w:hAnsi="Arial" w:cs="Arial"/>
          <w:sz w:val="20"/>
          <w:szCs w:val="20"/>
        </w:rPr>
        <w: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8E302A" w:rsidRPr="006E0936" w:rsidRDefault="008E302A" w:rsidP="008E302A">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w:t>
      </w:r>
    </w:p>
    <w:p w:rsidR="008E302A" w:rsidRPr="006E0936" w:rsidRDefault="008E302A" w:rsidP="008E302A">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és az 1996. évi XX. törvény 4. § (4) bekezdése,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5. § (1) bekezdés a) pontja alapján). </w:t>
      </w:r>
    </w:p>
    <w:p w:rsidR="008E302A" w:rsidRPr="006E0936" w:rsidRDefault="008E302A" w:rsidP="008E302A">
      <w:pPr>
        <w:spacing w:after="0"/>
        <w:jc w:val="both"/>
        <w:rPr>
          <w:rFonts w:ascii="Arial" w:hAnsi="Arial" w:cs="Arial"/>
          <w:sz w:val="20"/>
          <w:szCs w:val="20"/>
        </w:rPr>
      </w:pPr>
    </w:p>
    <w:p w:rsidR="008E302A" w:rsidRPr="006E0936" w:rsidRDefault="008E302A" w:rsidP="008E302A">
      <w:pPr>
        <w:spacing w:after="0"/>
        <w:ind w:left="709"/>
        <w:jc w:val="both"/>
        <w:rPr>
          <w:rFonts w:ascii="Arial" w:hAnsi="Arial" w:cs="Arial"/>
          <w:sz w:val="20"/>
          <w:szCs w:val="20"/>
        </w:rPr>
      </w:pPr>
      <w:r w:rsidRPr="006E0936">
        <w:rPr>
          <w:rFonts w:ascii="Arial" w:hAnsi="Arial" w:cs="Arial"/>
          <w:sz w:val="20"/>
          <w:szCs w:val="20"/>
        </w:rPr>
        <w:t xml:space="preserve">A </w:t>
      </w:r>
      <w:proofErr w:type="spellStart"/>
      <w:r w:rsidRPr="006E0936">
        <w:rPr>
          <w:rFonts w:ascii="Arial" w:hAnsi="Arial" w:cs="Arial"/>
          <w:sz w:val="20"/>
          <w:szCs w:val="20"/>
        </w:rPr>
        <w:t>Ht</w:t>
      </w:r>
      <w:proofErr w:type="spellEnd"/>
      <w:r w:rsidRPr="006E0936">
        <w:rPr>
          <w:rFonts w:ascii="Arial" w:hAnsi="Arial" w:cs="Arial"/>
          <w:sz w:val="20"/>
          <w:szCs w:val="20"/>
        </w:rPr>
        <w:t xml:space="preserve">. </w:t>
      </w:r>
      <w:proofErr w:type="gramStart"/>
      <w:r w:rsidRPr="006E0936">
        <w:rPr>
          <w:rFonts w:ascii="Arial" w:hAnsi="Arial" w:cs="Arial"/>
          <w:sz w:val="20"/>
          <w:szCs w:val="20"/>
        </w:rPr>
        <w:t>és</w:t>
      </w:r>
      <w:proofErr w:type="gramEnd"/>
      <w:r w:rsidRPr="006E0936">
        <w:rPr>
          <w:rFonts w:ascii="Arial" w:hAnsi="Arial" w:cs="Arial"/>
          <w:sz w:val="20"/>
          <w:szCs w:val="20"/>
        </w:rPr>
        <w:t xml:space="preserv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w:t>
      </w:r>
      <w:proofErr w:type="gramStart"/>
      <w:r w:rsidRPr="006E0936">
        <w:rPr>
          <w:rFonts w:ascii="Arial" w:hAnsi="Arial" w:cs="Arial"/>
          <w:sz w:val="20"/>
          <w:szCs w:val="20"/>
        </w:rPr>
        <w:t>ezen</w:t>
      </w:r>
      <w:proofErr w:type="gramEnd"/>
      <w:r w:rsidRPr="006E0936">
        <w:rPr>
          <w:rFonts w:ascii="Arial" w:hAnsi="Arial" w:cs="Arial"/>
          <w:sz w:val="20"/>
          <w:szCs w:val="20"/>
        </w:rPr>
        <w:t xml:space="preserve"> adatok kötelező kezelésére ad törvényi felhatalmazást.</w:t>
      </w:r>
    </w:p>
    <w:p w:rsidR="008E302A" w:rsidRDefault="008E302A" w:rsidP="008E302A">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8E302A" w:rsidRDefault="008E302A" w:rsidP="008E302A">
      <w:pPr>
        <w:spacing w:before="120" w:after="120" w:line="240" w:lineRule="auto"/>
        <w:ind w:left="714"/>
        <w:jc w:val="both"/>
        <w:rPr>
          <w:rFonts w:ascii="Arial" w:hAnsi="Arial" w:cs="Arial"/>
          <w:b/>
          <w:sz w:val="20"/>
          <w:szCs w:val="20"/>
        </w:rPr>
      </w:pPr>
    </w:p>
    <w:p w:rsidR="008E302A" w:rsidRDefault="008E302A" w:rsidP="008E302A">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8E302A" w:rsidRPr="005077C8" w:rsidTr="00181D5F">
        <w:trPr>
          <w:tblHeader/>
        </w:trPr>
        <w:tc>
          <w:tcPr>
            <w:tcW w:w="1364" w:type="pct"/>
            <w:shd w:val="clear" w:color="auto" w:fill="ED6B06"/>
            <w:vAlign w:val="center"/>
            <w:hideMark/>
          </w:tcPr>
          <w:p w:rsidR="008E302A" w:rsidRPr="005077C8" w:rsidRDefault="008E302A"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8E302A" w:rsidRPr="005077C8" w:rsidRDefault="008E302A"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8E302A" w:rsidRPr="005077C8" w:rsidTr="00181D5F">
        <w:tc>
          <w:tcPr>
            <w:tcW w:w="5000" w:type="pct"/>
            <w:gridSpan w:val="2"/>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8E302A" w:rsidRPr="005077C8" w:rsidTr="00181D5F">
        <w:tc>
          <w:tcPr>
            <w:tcW w:w="1364" w:type="pct"/>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8E302A" w:rsidRPr="005077C8" w:rsidTr="00181D5F">
        <w:tc>
          <w:tcPr>
            <w:tcW w:w="1364" w:type="pct"/>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8E302A" w:rsidRPr="005077C8" w:rsidTr="00181D5F">
        <w:tc>
          <w:tcPr>
            <w:tcW w:w="1364" w:type="pct"/>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8E302A" w:rsidRPr="005077C8" w:rsidRDefault="008E302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8E302A" w:rsidRPr="00FF7410" w:rsidRDefault="008E302A" w:rsidP="008E302A">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8E302A" w:rsidRDefault="008E302A" w:rsidP="008E302A">
      <w:pPr>
        <w:ind w:left="709"/>
        <w:jc w:val="both"/>
        <w:rPr>
          <w:rFonts w:ascii="Arial" w:hAnsi="Arial" w:cs="Arial"/>
          <w:sz w:val="20"/>
          <w:szCs w:val="20"/>
        </w:rPr>
      </w:pPr>
      <w:r w:rsidRPr="00FF7410">
        <w:rPr>
          <w:rFonts w:ascii="Arial" w:hAnsi="Arial" w:cs="Arial"/>
          <w:sz w:val="20"/>
          <w:szCs w:val="20"/>
        </w:rPr>
        <w:t xml:space="preserve">A 2. § (1) bekezdésének 34. pontjában és a </w:t>
      </w:r>
      <w:proofErr w:type="spellStart"/>
      <w:r w:rsidRPr="00FF7410">
        <w:rPr>
          <w:rFonts w:ascii="Arial" w:hAnsi="Arial" w:cs="Arial"/>
          <w:sz w:val="20"/>
          <w:szCs w:val="20"/>
        </w:rPr>
        <w:t>Ht</w:t>
      </w:r>
      <w:proofErr w:type="spellEnd"/>
      <w:r w:rsidRPr="00FF7410">
        <w:rPr>
          <w:rFonts w:ascii="Arial" w:hAnsi="Arial" w:cs="Arial"/>
          <w:sz w:val="20"/>
          <w:szCs w:val="20"/>
        </w:rPr>
        <w:t>. 38. § (1) bekezdésében meghatározott ingatlanhasználók tartoznak az adatkezeléssel érintettek körébe.</w:t>
      </w:r>
    </w:p>
    <w:p w:rsidR="008E302A" w:rsidRPr="00FF7410" w:rsidRDefault="008E302A" w:rsidP="008E302A">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8E302A" w:rsidRPr="00FF7410" w:rsidRDefault="008E302A" w:rsidP="008E302A">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8E302A" w:rsidRPr="00FF7410" w:rsidRDefault="008E302A" w:rsidP="008E302A">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8E302A" w:rsidRDefault="008E302A" w:rsidP="008E302A">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8E302A" w:rsidRPr="00C30B43" w:rsidRDefault="008E302A" w:rsidP="008E302A">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8E302A" w:rsidRPr="00C30B43" w:rsidRDefault="008E302A" w:rsidP="008E302A">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w:t>
      </w:r>
      <w:proofErr w:type="gramStart"/>
      <w:r>
        <w:rPr>
          <w:rFonts w:ascii="Arial" w:hAnsi="Arial" w:cs="Arial"/>
          <w:b/>
          <w:sz w:val="20"/>
          <w:szCs w:val="20"/>
        </w:rPr>
        <w:t>kategóriái</w:t>
      </w:r>
      <w:proofErr w:type="gramEnd"/>
      <w:r>
        <w:rPr>
          <w:rFonts w:ascii="Arial" w:hAnsi="Arial" w:cs="Arial"/>
          <w:b/>
          <w:sz w:val="20"/>
          <w:szCs w:val="20"/>
        </w:rPr>
        <w:t xml:space="preserve">, </w:t>
      </w:r>
      <w:r w:rsidRPr="00C30B43">
        <w:rPr>
          <w:rFonts w:ascii="Arial" w:hAnsi="Arial" w:cs="Arial"/>
          <w:b/>
          <w:sz w:val="20"/>
          <w:szCs w:val="20"/>
        </w:rPr>
        <w:t>az adatkezel</w:t>
      </w:r>
      <w:r>
        <w:rPr>
          <w:rFonts w:ascii="Arial" w:hAnsi="Arial" w:cs="Arial"/>
          <w:b/>
          <w:sz w:val="20"/>
          <w:szCs w:val="20"/>
        </w:rPr>
        <w:t>és célja, jogcíme és időtartama</w:t>
      </w:r>
    </w:p>
    <w:p w:rsidR="008E302A" w:rsidRDefault="008E302A" w:rsidP="008E302A">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8E302A" w:rsidRDefault="008E302A" w:rsidP="008E302A">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w:t>
      </w:r>
      <w:proofErr w:type="gramStart"/>
      <w:r w:rsidRPr="008A5C62">
        <w:rPr>
          <w:rFonts w:ascii="Arial" w:eastAsia="Calibri" w:hAnsi="Arial" w:cs="Arial"/>
          <w:sz w:val="20"/>
          <w:szCs w:val="20"/>
          <w:lang w:eastAsia="en-US"/>
        </w:rPr>
        <w:t>dokumentumok</w:t>
      </w:r>
      <w:proofErr w:type="gramEnd"/>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8E302A" w:rsidRDefault="008E302A" w:rsidP="008E302A">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8E302A" w:rsidRPr="007C2E23" w:rsidRDefault="008E302A" w:rsidP="008E302A">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w:t>
      </w:r>
      <w:proofErr w:type="spellStart"/>
      <w:r w:rsidRPr="00C30B43">
        <w:rPr>
          <w:rFonts w:ascii="Arial" w:hAnsi="Arial" w:cs="Arial"/>
          <w:sz w:val="20"/>
          <w:szCs w:val="20"/>
        </w:rPr>
        <w:t>Ht</w:t>
      </w:r>
      <w:proofErr w:type="spellEnd"/>
      <w:r w:rsidRPr="00C30B43">
        <w:rPr>
          <w:rFonts w:ascii="Arial" w:hAnsi="Arial" w:cs="Arial"/>
          <w:sz w:val="20"/>
          <w:szCs w:val="20"/>
        </w:rPr>
        <w:t xml:space="preserve">. </w:t>
      </w:r>
      <w:proofErr w:type="gramStart"/>
      <w:r w:rsidRPr="00C30B43">
        <w:rPr>
          <w:rFonts w:ascii="Arial" w:hAnsi="Arial" w:cs="Arial"/>
          <w:sz w:val="20"/>
          <w:szCs w:val="20"/>
        </w:rPr>
        <w:t>szerint</w:t>
      </w:r>
      <w:proofErr w:type="gramEnd"/>
      <w:r w:rsidRPr="00C30B43">
        <w:rPr>
          <w:rFonts w:ascii="Arial" w:hAnsi="Arial" w:cs="Arial"/>
          <w:sz w:val="20"/>
          <w:szCs w:val="20"/>
        </w:rPr>
        <w:t xml:space="preserve"> a közszolgáltatónak előírt adatszolgáltatási kötelezettség teljesítése az NHKV </w:t>
      </w:r>
      <w:proofErr w:type="spellStart"/>
      <w:r w:rsidRPr="00C30B43">
        <w:rPr>
          <w:rFonts w:ascii="Arial" w:hAnsi="Arial" w:cs="Arial"/>
          <w:sz w:val="20"/>
          <w:szCs w:val="20"/>
        </w:rPr>
        <w:t>Zrt</w:t>
      </w:r>
      <w:proofErr w:type="spellEnd"/>
      <w:r w:rsidRPr="00C30B43">
        <w:rPr>
          <w:rFonts w:ascii="Arial" w:hAnsi="Arial" w:cs="Arial"/>
          <w:sz w:val="20"/>
          <w:szCs w:val="20"/>
        </w:rPr>
        <w:t>. felé</w:t>
      </w:r>
      <w:r>
        <w:rPr>
          <w:rFonts w:ascii="Arial" w:hAnsi="Arial" w:cs="Arial"/>
          <w:sz w:val="20"/>
          <w:szCs w:val="20"/>
        </w:rPr>
        <w:t>.</w:t>
      </w:r>
    </w:p>
    <w:p w:rsidR="008E302A" w:rsidRPr="00C30B43" w:rsidRDefault="008E302A" w:rsidP="008E302A">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8E302A" w:rsidRDefault="008E302A" w:rsidP="008E302A">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8E302A" w:rsidRPr="00A43F4F" w:rsidRDefault="008E302A" w:rsidP="008E302A">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w:t>
      </w:r>
      <w:proofErr w:type="spellStart"/>
      <w:r w:rsidRPr="00A43F4F">
        <w:rPr>
          <w:rFonts w:ascii="Arial" w:hAnsi="Arial" w:cs="Arial"/>
          <w:sz w:val="20"/>
          <w:szCs w:val="20"/>
        </w:rPr>
        <w:t>Ht</w:t>
      </w:r>
      <w:proofErr w:type="spellEnd"/>
      <w:r w:rsidRPr="00A43F4F">
        <w:rPr>
          <w:rFonts w:ascii="Arial" w:hAnsi="Arial" w:cs="Arial"/>
          <w:sz w:val="20"/>
          <w:szCs w:val="20"/>
        </w:rPr>
        <w:t xml:space="preserve">.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 xml:space="preserve">akár a közszolgáltatót, valamint a Jogviszonyhoz kapcsolódó követelések érvényesítésének megtörténtéig, illetve a Jogviszonyhoz kapcsolódó követelések érvényesíthetőségének megszűnéséig. Fentiek alapján a közszolgáltató a </w:t>
      </w:r>
      <w:proofErr w:type="spellStart"/>
      <w:r w:rsidRPr="00A43F4F">
        <w:rPr>
          <w:rFonts w:ascii="Arial" w:hAnsi="Arial" w:cs="Arial"/>
          <w:sz w:val="20"/>
          <w:szCs w:val="20"/>
        </w:rPr>
        <w:t>Ht</w:t>
      </w:r>
      <w:proofErr w:type="spellEnd"/>
      <w:r w:rsidRPr="00A43F4F">
        <w:rPr>
          <w:rFonts w:ascii="Arial" w:hAnsi="Arial" w:cs="Arial"/>
          <w:sz w:val="20"/>
          <w:szCs w:val="20"/>
        </w:rPr>
        <w:t>. 38. § (3) bekezdésében meghatározott adatokat az általa ellátandó hulladékgazdálkodási közszolgáltatás ellátását, illetve jogszabályban foglalt kötelezettségei teljesítését követő 5 évig kezeli.</w:t>
      </w:r>
    </w:p>
    <w:p w:rsidR="008E302A" w:rsidRDefault="008E302A" w:rsidP="008E302A">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8E302A" w:rsidRDefault="008E302A" w:rsidP="008E302A">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8E302A" w:rsidRPr="00CD5BAD" w:rsidRDefault="008E302A" w:rsidP="008E302A">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8E302A" w:rsidRPr="00CD5BAD" w:rsidRDefault="008E302A" w:rsidP="008E302A">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8E302A" w:rsidRPr="00FF7410" w:rsidRDefault="008E302A" w:rsidP="008E302A">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 xml:space="preserve">A Közszolgáltató az Ön által önkéntesen megadott adatokat mindaddig kezeli, amíg Ön nem kéri </w:t>
      </w:r>
      <w:proofErr w:type="gramStart"/>
      <w:r w:rsidRPr="00FF7410">
        <w:rPr>
          <w:rFonts w:ascii="Arial" w:hAnsi="Arial" w:cs="Arial"/>
          <w:sz w:val="20"/>
          <w:szCs w:val="20"/>
        </w:rPr>
        <w:t>ezen</w:t>
      </w:r>
      <w:proofErr w:type="gramEnd"/>
      <w:r w:rsidRPr="00FF7410">
        <w:rPr>
          <w:rFonts w:ascii="Arial" w:hAnsi="Arial" w:cs="Arial"/>
          <w:sz w:val="20"/>
          <w:szCs w:val="20"/>
        </w:rPr>
        <w:t xml:space="preserve"> személyes adatainak a törlését vagy zárolását. Miután megszűnt a közszolgáltatást igényvételére vonatkozó kötelezettsége az Ön által önkéntesen megadott adatait a Közszolgáltató </w:t>
      </w:r>
      <w:proofErr w:type="spellStart"/>
      <w:r w:rsidRPr="00FF7410">
        <w:rPr>
          <w:rFonts w:ascii="Arial" w:hAnsi="Arial" w:cs="Arial"/>
          <w:sz w:val="20"/>
          <w:szCs w:val="20"/>
        </w:rPr>
        <w:t>törli</w:t>
      </w:r>
      <w:proofErr w:type="spellEnd"/>
      <w:r w:rsidRPr="00FF7410">
        <w:rPr>
          <w:rFonts w:ascii="Arial" w:hAnsi="Arial" w:cs="Arial"/>
          <w:sz w:val="20"/>
          <w:szCs w:val="20"/>
        </w:rPr>
        <w:t xml:space="preserve"> az elektronikus rendszereiből a hatályos jogszabályok szerint.</w:t>
      </w:r>
    </w:p>
    <w:p w:rsidR="008E302A" w:rsidRPr="00FF7410" w:rsidRDefault="008E302A" w:rsidP="008E302A">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8E302A" w:rsidRPr="00FF7410" w:rsidRDefault="008E302A" w:rsidP="008E302A">
      <w:pPr>
        <w:spacing w:after="0" w:line="240" w:lineRule="auto"/>
        <w:ind w:left="720"/>
        <w:jc w:val="both"/>
        <w:rPr>
          <w:rFonts w:ascii="Arial" w:hAnsi="Arial" w:cs="Arial"/>
          <w:sz w:val="20"/>
          <w:szCs w:val="20"/>
        </w:rPr>
      </w:pPr>
    </w:p>
    <w:p w:rsidR="008E302A" w:rsidRPr="00FF7410" w:rsidRDefault="008E302A" w:rsidP="008E302A">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8E302A" w:rsidRPr="00FF7410" w:rsidRDefault="008E302A" w:rsidP="008E302A">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8E302A" w:rsidRPr="00FF7410" w:rsidTr="00181D5F">
        <w:tc>
          <w:tcPr>
            <w:tcW w:w="2747" w:type="dxa"/>
            <w:shd w:val="clear" w:color="auto" w:fill="auto"/>
            <w:vAlign w:val="center"/>
          </w:tcPr>
          <w:p w:rsidR="008E302A" w:rsidRPr="0059087E" w:rsidRDefault="008E302A"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8E302A" w:rsidRPr="0059087E" w:rsidRDefault="008E302A"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59264" behindDoc="0" locked="0" layoutInCell="1" allowOverlap="1" wp14:anchorId="7C91188B" wp14:editId="656789EB">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F5B99C" id="Lekerekített téglalap 14" o:spid="_x0000_s1026" style="position:absolute;margin-left:1.3pt;margin-top:8.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8E302A" w:rsidRPr="0059087E" w:rsidRDefault="008E302A"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8E302A" w:rsidRPr="0059087E" w:rsidRDefault="008E302A" w:rsidP="00181D5F">
            <w:pPr>
              <w:spacing w:after="0" w:line="240" w:lineRule="auto"/>
              <w:rPr>
                <w:rFonts w:ascii="Arial" w:hAnsi="Arial" w:cs="Arial"/>
                <w:sz w:val="20"/>
                <w:szCs w:val="20"/>
              </w:rPr>
            </w:pPr>
          </w:p>
        </w:tc>
      </w:tr>
      <w:tr w:rsidR="008E302A" w:rsidRPr="00FF7410" w:rsidTr="00181D5F">
        <w:tc>
          <w:tcPr>
            <w:tcW w:w="2747" w:type="dxa"/>
            <w:shd w:val="clear" w:color="auto" w:fill="auto"/>
            <w:vAlign w:val="center"/>
          </w:tcPr>
          <w:p w:rsidR="008E302A" w:rsidRPr="0059087E" w:rsidRDefault="008E302A"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8E302A" w:rsidRPr="0059087E" w:rsidRDefault="008E302A"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0288" behindDoc="0" locked="0" layoutInCell="1" allowOverlap="1" wp14:anchorId="5022F7A1" wp14:editId="6882AD9C">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8A921F" id="Lekerekített téglalap 15" o:spid="_x0000_s1026" style="position:absolute;margin-left:.7pt;margin-top:7.3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8E302A" w:rsidRPr="0059087E" w:rsidRDefault="008E302A"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8E302A" w:rsidRPr="0059087E" w:rsidRDefault="008E302A" w:rsidP="00181D5F">
            <w:pPr>
              <w:spacing w:after="0" w:line="240" w:lineRule="auto"/>
              <w:jc w:val="both"/>
              <w:rPr>
                <w:rFonts w:ascii="Arial" w:hAnsi="Arial" w:cs="Arial"/>
                <w:sz w:val="20"/>
                <w:szCs w:val="20"/>
              </w:rPr>
            </w:pPr>
          </w:p>
        </w:tc>
      </w:tr>
    </w:tbl>
    <w:p w:rsidR="008E302A" w:rsidRPr="00CD5BAD" w:rsidRDefault="008E302A" w:rsidP="008E302A">
      <w:pPr>
        <w:spacing w:after="0" w:line="240" w:lineRule="auto"/>
        <w:jc w:val="both"/>
        <w:rPr>
          <w:rFonts w:ascii="Arial" w:hAnsi="Arial" w:cs="Arial"/>
          <w:sz w:val="20"/>
          <w:szCs w:val="20"/>
        </w:rPr>
      </w:pPr>
    </w:p>
    <w:p w:rsidR="008E302A" w:rsidRPr="00FF7410" w:rsidRDefault="008E302A" w:rsidP="008E302A">
      <w:pPr>
        <w:spacing w:after="0" w:line="240" w:lineRule="auto"/>
        <w:jc w:val="both"/>
        <w:rPr>
          <w:rFonts w:ascii="Arial" w:hAnsi="Arial" w:cs="Arial"/>
          <w:sz w:val="20"/>
          <w:szCs w:val="20"/>
        </w:rPr>
      </w:pPr>
    </w:p>
    <w:p w:rsidR="008E302A" w:rsidRDefault="008E302A" w:rsidP="008E302A">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8E302A" w:rsidRPr="0008341B" w:rsidRDefault="008E302A" w:rsidP="008E302A">
      <w:pPr>
        <w:spacing w:after="0" w:line="240" w:lineRule="auto"/>
        <w:ind w:left="567"/>
        <w:jc w:val="both"/>
        <w:rPr>
          <w:rFonts w:ascii="Arial" w:hAnsi="Arial" w:cs="Arial"/>
          <w:sz w:val="20"/>
          <w:szCs w:val="20"/>
        </w:rPr>
      </w:pPr>
    </w:p>
    <w:p w:rsidR="008E302A" w:rsidRDefault="008E302A" w:rsidP="008E302A">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w:t>
      </w:r>
      <w:proofErr w:type="gramStart"/>
      <w:r w:rsidRPr="0021238C">
        <w:rPr>
          <w:rFonts w:ascii="Arial" w:hAnsi="Arial" w:cs="Arial"/>
          <w:sz w:val="20"/>
          <w:szCs w:val="20"/>
        </w:rPr>
        <w:t>kérjük</w:t>
      </w:r>
      <w:proofErr w:type="gramEnd"/>
      <w:r w:rsidRPr="0021238C">
        <w:rPr>
          <w:rFonts w:ascii="Arial" w:hAnsi="Arial" w:cs="Arial"/>
          <w:sz w:val="20"/>
          <w:szCs w:val="20"/>
        </w:rPr>
        <w:t xml:space="preserve"> jelezze adatvédelmi tisztviselőnknek alábbi elérhetőségén:</w:t>
      </w:r>
    </w:p>
    <w:p w:rsidR="008E302A" w:rsidRDefault="008E302A" w:rsidP="008E302A">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8E302A" w:rsidRPr="0021238C" w:rsidTr="00181D5F">
        <w:trPr>
          <w:jc w:val="center"/>
        </w:trPr>
        <w:tc>
          <w:tcPr>
            <w:tcW w:w="2395" w:type="pct"/>
            <w:shd w:val="clear" w:color="auto" w:fill="auto"/>
            <w:vAlign w:val="center"/>
            <w:hideMark/>
          </w:tcPr>
          <w:p w:rsidR="008E302A" w:rsidRPr="0021238C" w:rsidRDefault="008E302A"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8E302A" w:rsidRPr="0021238C" w:rsidRDefault="008E302A"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8E302A" w:rsidRPr="0021238C" w:rsidTr="00181D5F">
        <w:trPr>
          <w:jc w:val="center"/>
        </w:trPr>
        <w:tc>
          <w:tcPr>
            <w:tcW w:w="2395" w:type="pct"/>
            <w:shd w:val="clear" w:color="auto" w:fill="auto"/>
            <w:vAlign w:val="center"/>
            <w:hideMark/>
          </w:tcPr>
          <w:p w:rsidR="008E302A" w:rsidRPr="0021238C" w:rsidRDefault="008E302A"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8E302A" w:rsidRPr="0021238C" w:rsidRDefault="008E302A"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8E302A" w:rsidRPr="00FF7410" w:rsidRDefault="008E302A" w:rsidP="008E302A">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8E302A" w:rsidRPr="00FF7410" w:rsidRDefault="008E302A" w:rsidP="008E302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8E302A" w:rsidRPr="00FF7410" w:rsidRDefault="008E302A" w:rsidP="008E302A">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8E302A" w:rsidRPr="00FF7410" w:rsidRDefault="008E302A" w:rsidP="008E302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w:t>
      </w:r>
      <w:proofErr w:type="gramStart"/>
      <w:r w:rsidRPr="00FF7410">
        <w:rPr>
          <w:rFonts w:ascii="Arial" w:hAnsi="Arial" w:cs="Arial"/>
          <w:sz w:val="20"/>
          <w:szCs w:val="20"/>
        </w:rPr>
        <w:t>korrigálható</w:t>
      </w:r>
      <w:proofErr w:type="gramEnd"/>
      <w:r w:rsidRPr="00FF7410">
        <w:rPr>
          <w:rFonts w:ascii="Arial" w:hAnsi="Arial" w:cs="Arial"/>
          <w:sz w:val="20"/>
          <w:szCs w:val="20"/>
        </w:rPr>
        <w:t xml:space="preserve">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8E302A" w:rsidRPr="00FF7410" w:rsidRDefault="008E302A" w:rsidP="008E302A">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8E302A" w:rsidRPr="00FF7410" w:rsidRDefault="008E302A" w:rsidP="008E302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8E302A" w:rsidRPr="00FF7410" w:rsidRDefault="008E302A" w:rsidP="008E302A">
      <w:pPr>
        <w:spacing w:after="0"/>
        <w:ind w:left="1843" w:hanging="425"/>
        <w:jc w:val="both"/>
        <w:rPr>
          <w:rFonts w:ascii="Arial" w:hAnsi="Arial" w:cs="Arial"/>
          <w:sz w:val="20"/>
          <w:szCs w:val="20"/>
        </w:rPr>
      </w:pPr>
      <w:proofErr w:type="gramStart"/>
      <w:r w:rsidRPr="00FF7410">
        <w:rPr>
          <w:rFonts w:ascii="Arial" w:hAnsi="Arial" w:cs="Arial"/>
          <w:sz w:val="20"/>
          <w:szCs w:val="20"/>
        </w:rPr>
        <w:t>a</w:t>
      </w:r>
      <w:proofErr w:type="gramEnd"/>
      <w:r w:rsidRPr="00FF7410">
        <w:rPr>
          <w:rFonts w:ascii="Arial" w:hAnsi="Arial" w:cs="Arial"/>
          <w:sz w:val="20"/>
          <w:szCs w:val="20"/>
        </w:rPr>
        <w:t xml:space="preserve">)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8E302A" w:rsidRPr="00FF7410" w:rsidRDefault="008E302A" w:rsidP="008E302A">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8E302A" w:rsidRPr="00FF7410" w:rsidRDefault="008E302A" w:rsidP="008E302A">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8E302A" w:rsidRPr="00FF7410" w:rsidRDefault="008E302A" w:rsidP="008E302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8E302A" w:rsidRPr="00FF7410" w:rsidRDefault="008E302A" w:rsidP="008E302A">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8E302A" w:rsidRPr="00FF7410" w:rsidRDefault="008E302A" w:rsidP="008E302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8E302A" w:rsidRPr="00FF7410" w:rsidRDefault="008E302A" w:rsidP="008E302A">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8E302A" w:rsidRPr="00FF7410" w:rsidRDefault="008E302A" w:rsidP="008E302A">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8E302A" w:rsidRPr="00FF7410" w:rsidRDefault="008E302A" w:rsidP="008E302A">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8E302A" w:rsidRDefault="008E302A" w:rsidP="008E302A">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8E302A" w:rsidRPr="000B49FF" w:rsidTr="00181D5F">
        <w:trPr>
          <w:jc w:val="center"/>
        </w:trPr>
        <w:tc>
          <w:tcPr>
            <w:tcW w:w="1519" w:type="pct"/>
            <w:shd w:val="clear" w:color="auto" w:fill="auto"/>
            <w:tcMar>
              <w:left w:w="83" w:type="dxa"/>
            </w:tcMar>
          </w:tcPr>
          <w:p w:rsidR="008E302A" w:rsidRPr="00B04B3F" w:rsidRDefault="008E302A"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8E302A" w:rsidRPr="0008341B" w:rsidRDefault="008E302A"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8E302A" w:rsidRPr="000B49FF" w:rsidTr="00181D5F">
        <w:trPr>
          <w:jc w:val="center"/>
        </w:trPr>
        <w:tc>
          <w:tcPr>
            <w:tcW w:w="1519" w:type="pct"/>
            <w:shd w:val="clear" w:color="auto" w:fill="auto"/>
            <w:tcMar>
              <w:left w:w="83" w:type="dxa"/>
            </w:tcMar>
          </w:tcPr>
          <w:p w:rsidR="008E302A" w:rsidRPr="00B04B3F" w:rsidRDefault="008E302A"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8E302A" w:rsidRPr="0008341B" w:rsidRDefault="008E302A"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8E302A" w:rsidRPr="000B49FF" w:rsidTr="00181D5F">
        <w:trPr>
          <w:jc w:val="center"/>
        </w:trPr>
        <w:tc>
          <w:tcPr>
            <w:tcW w:w="1519" w:type="pct"/>
            <w:shd w:val="clear" w:color="auto" w:fill="auto"/>
            <w:tcMar>
              <w:left w:w="83" w:type="dxa"/>
            </w:tcMar>
          </w:tcPr>
          <w:p w:rsidR="008E302A" w:rsidRPr="00B04B3F" w:rsidRDefault="008E302A"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8E302A" w:rsidRPr="0008341B" w:rsidRDefault="008E302A" w:rsidP="00181D5F">
            <w:pPr>
              <w:pStyle w:val="Nincstrkz"/>
              <w:rPr>
                <w:rFonts w:ascii="Arial" w:hAnsi="Arial" w:cs="Arial"/>
                <w:sz w:val="20"/>
                <w:szCs w:val="20"/>
              </w:rPr>
            </w:pPr>
            <w:r w:rsidRPr="0008341B">
              <w:rPr>
                <w:rFonts w:ascii="Arial" w:hAnsi="Arial" w:cs="Arial"/>
                <w:sz w:val="20"/>
                <w:szCs w:val="20"/>
              </w:rPr>
              <w:t xml:space="preserve"> +3613911400 </w:t>
            </w:r>
          </w:p>
        </w:tc>
      </w:tr>
      <w:tr w:rsidR="008E302A" w:rsidRPr="000B49FF" w:rsidTr="00181D5F">
        <w:trPr>
          <w:jc w:val="center"/>
        </w:trPr>
        <w:tc>
          <w:tcPr>
            <w:tcW w:w="1519" w:type="pct"/>
            <w:shd w:val="clear" w:color="auto" w:fill="auto"/>
            <w:tcMar>
              <w:left w:w="83" w:type="dxa"/>
            </w:tcMar>
          </w:tcPr>
          <w:p w:rsidR="008E302A" w:rsidRPr="00B04B3F" w:rsidRDefault="008E302A"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8E302A" w:rsidRPr="0008341B" w:rsidRDefault="00952FA9" w:rsidP="00181D5F">
            <w:pPr>
              <w:pStyle w:val="Nincstrkz"/>
              <w:rPr>
                <w:rFonts w:ascii="Arial" w:hAnsi="Arial" w:cs="Arial"/>
                <w:sz w:val="20"/>
                <w:szCs w:val="20"/>
              </w:rPr>
            </w:pPr>
            <w:hyperlink r:id="rId10">
              <w:r w:rsidR="008E302A" w:rsidRPr="0008341B">
                <w:rPr>
                  <w:rStyle w:val="Internet-hivatkozs"/>
                  <w:rFonts w:ascii="Arial" w:hAnsi="Arial" w:cs="Arial"/>
                  <w:sz w:val="20"/>
                  <w:szCs w:val="20"/>
                </w:rPr>
                <w:t>ugyfelszolgalat@naih.hu</w:t>
              </w:r>
            </w:hyperlink>
          </w:p>
        </w:tc>
      </w:tr>
      <w:tr w:rsidR="008E302A" w:rsidRPr="000B49FF" w:rsidTr="00181D5F">
        <w:trPr>
          <w:jc w:val="center"/>
        </w:trPr>
        <w:tc>
          <w:tcPr>
            <w:tcW w:w="1519" w:type="pct"/>
            <w:shd w:val="clear" w:color="auto" w:fill="auto"/>
            <w:tcMar>
              <w:left w:w="83" w:type="dxa"/>
            </w:tcMar>
          </w:tcPr>
          <w:p w:rsidR="008E302A" w:rsidRPr="00B04B3F" w:rsidRDefault="008E302A"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8E302A" w:rsidRPr="0008341B" w:rsidRDefault="00952FA9" w:rsidP="00181D5F">
            <w:pPr>
              <w:pStyle w:val="Nincstrkz"/>
              <w:rPr>
                <w:rFonts w:ascii="Arial" w:hAnsi="Arial" w:cs="Arial"/>
                <w:sz w:val="20"/>
                <w:szCs w:val="20"/>
              </w:rPr>
            </w:pPr>
            <w:hyperlink r:id="rId11">
              <w:r w:rsidR="008E302A" w:rsidRPr="0008341B">
                <w:rPr>
                  <w:rStyle w:val="Internet-hivatkozs"/>
                  <w:rFonts w:ascii="Arial" w:hAnsi="Arial" w:cs="Arial"/>
                  <w:sz w:val="20"/>
                  <w:szCs w:val="20"/>
                </w:rPr>
                <w:t>www.naih.hu</w:t>
              </w:r>
            </w:hyperlink>
          </w:p>
        </w:tc>
      </w:tr>
    </w:tbl>
    <w:p w:rsidR="008E302A" w:rsidRDefault="008E302A" w:rsidP="008E302A">
      <w:pPr>
        <w:spacing w:before="120" w:after="0" w:line="240" w:lineRule="auto"/>
        <w:ind w:left="709"/>
        <w:jc w:val="both"/>
        <w:rPr>
          <w:rFonts w:ascii="Arial" w:hAnsi="Arial" w:cs="Arial"/>
          <w:sz w:val="20"/>
          <w:szCs w:val="20"/>
        </w:rPr>
      </w:pPr>
    </w:p>
    <w:p w:rsidR="008E302A" w:rsidRPr="0008341B" w:rsidRDefault="008E302A" w:rsidP="008E302A">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8E302A" w:rsidRDefault="008E302A" w:rsidP="008E302A">
      <w:pPr>
        <w:spacing w:after="0" w:line="240" w:lineRule="auto"/>
        <w:ind w:left="709"/>
        <w:jc w:val="both"/>
        <w:rPr>
          <w:rFonts w:ascii="Arial" w:hAnsi="Arial" w:cs="Arial"/>
          <w:sz w:val="20"/>
          <w:szCs w:val="20"/>
        </w:rPr>
      </w:pPr>
    </w:p>
    <w:p w:rsidR="008E302A" w:rsidRPr="00FF7410" w:rsidRDefault="008E302A" w:rsidP="008E302A">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8E302A" w:rsidRPr="000B49FF" w:rsidTr="00181D5F">
        <w:trPr>
          <w:jc w:val="center"/>
        </w:trPr>
        <w:tc>
          <w:tcPr>
            <w:tcW w:w="2305" w:type="pct"/>
            <w:gridSpan w:val="2"/>
            <w:tcBorders>
              <w:bottom w:val="single" w:sz="4" w:space="0" w:color="auto"/>
            </w:tcBorders>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p>
        </w:tc>
        <w:tc>
          <w:tcPr>
            <w:tcW w:w="451" w:type="pct"/>
            <w:shd w:val="clear" w:color="auto" w:fill="auto"/>
          </w:tcPr>
          <w:p w:rsidR="008E302A" w:rsidRPr="000B49FF" w:rsidRDefault="008E302A" w:rsidP="00181D5F">
            <w:pPr>
              <w:spacing w:after="0" w:line="240" w:lineRule="auto"/>
              <w:jc w:val="both"/>
              <w:rPr>
                <w:rFonts w:ascii="Arial" w:hAnsi="Arial" w:cs="Arial"/>
                <w:sz w:val="20"/>
                <w:szCs w:val="20"/>
              </w:rPr>
            </w:pPr>
          </w:p>
        </w:tc>
        <w:tc>
          <w:tcPr>
            <w:tcW w:w="1620" w:type="pct"/>
            <w:shd w:val="clear" w:color="auto" w:fill="auto"/>
          </w:tcPr>
          <w:p w:rsidR="008E302A" w:rsidRPr="000B49FF" w:rsidRDefault="008E302A" w:rsidP="00181D5F">
            <w:pPr>
              <w:spacing w:after="0" w:line="240" w:lineRule="auto"/>
              <w:jc w:val="both"/>
              <w:rPr>
                <w:rFonts w:ascii="Arial" w:hAnsi="Arial" w:cs="Arial"/>
                <w:sz w:val="20"/>
                <w:szCs w:val="20"/>
              </w:rPr>
            </w:pPr>
          </w:p>
        </w:tc>
        <w:tc>
          <w:tcPr>
            <w:tcW w:w="623" w:type="pct"/>
            <w:shd w:val="clear" w:color="auto" w:fill="auto"/>
          </w:tcPr>
          <w:p w:rsidR="008E302A" w:rsidRPr="000B49FF" w:rsidRDefault="008E302A" w:rsidP="00181D5F">
            <w:pPr>
              <w:spacing w:after="0" w:line="240" w:lineRule="auto"/>
              <w:jc w:val="both"/>
              <w:rPr>
                <w:rFonts w:ascii="Arial" w:hAnsi="Arial" w:cs="Arial"/>
                <w:sz w:val="20"/>
                <w:szCs w:val="20"/>
              </w:rPr>
            </w:pPr>
          </w:p>
        </w:tc>
      </w:tr>
      <w:tr w:rsidR="008E302A" w:rsidRPr="000B49FF" w:rsidTr="00181D5F">
        <w:trPr>
          <w:jc w:val="center"/>
        </w:trPr>
        <w:tc>
          <w:tcPr>
            <w:tcW w:w="2305" w:type="pct"/>
            <w:gridSpan w:val="2"/>
            <w:tcBorders>
              <w:top w:val="single" w:sz="4" w:space="0" w:color="auto"/>
            </w:tcBorders>
            <w:shd w:val="clear" w:color="auto" w:fill="auto"/>
          </w:tcPr>
          <w:p w:rsidR="008E302A" w:rsidRPr="000B49FF" w:rsidRDefault="008E302A"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8E302A" w:rsidRDefault="008E302A"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8E302A" w:rsidRPr="000B49FF" w:rsidRDefault="008E302A" w:rsidP="00181D5F">
            <w:pPr>
              <w:spacing w:after="0" w:line="240" w:lineRule="auto"/>
              <w:jc w:val="center"/>
              <w:rPr>
                <w:rFonts w:ascii="Arial" w:hAnsi="Arial" w:cs="Arial"/>
                <w:sz w:val="20"/>
                <w:szCs w:val="20"/>
              </w:rPr>
            </w:pPr>
          </w:p>
        </w:tc>
        <w:tc>
          <w:tcPr>
            <w:tcW w:w="451" w:type="pct"/>
            <w:shd w:val="clear" w:color="auto" w:fill="auto"/>
          </w:tcPr>
          <w:p w:rsidR="008E302A" w:rsidRPr="000B49FF" w:rsidRDefault="008E302A" w:rsidP="00181D5F">
            <w:pPr>
              <w:spacing w:after="0" w:line="240" w:lineRule="auto"/>
              <w:jc w:val="both"/>
              <w:rPr>
                <w:rFonts w:ascii="Arial" w:hAnsi="Arial" w:cs="Arial"/>
                <w:sz w:val="20"/>
                <w:szCs w:val="20"/>
              </w:rPr>
            </w:pPr>
          </w:p>
        </w:tc>
        <w:tc>
          <w:tcPr>
            <w:tcW w:w="1620" w:type="pct"/>
            <w:shd w:val="clear" w:color="auto" w:fill="auto"/>
          </w:tcPr>
          <w:p w:rsidR="008E302A" w:rsidRPr="000B49FF" w:rsidRDefault="008E302A" w:rsidP="00181D5F">
            <w:pPr>
              <w:spacing w:after="0" w:line="240" w:lineRule="auto"/>
              <w:jc w:val="both"/>
              <w:rPr>
                <w:rFonts w:ascii="Arial" w:hAnsi="Arial" w:cs="Arial"/>
                <w:sz w:val="20"/>
                <w:szCs w:val="20"/>
              </w:rPr>
            </w:pPr>
          </w:p>
        </w:tc>
        <w:tc>
          <w:tcPr>
            <w:tcW w:w="623" w:type="pct"/>
            <w:shd w:val="clear" w:color="auto" w:fill="auto"/>
          </w:tcPr>
          <w:p w:rsidR="008E302A" w:rsidRPr="000B49FF" w:rsidRDefault="008E302A" w:rsidP="00181D5F">
            <w:pPr>
              <w:spacing w:after="0" w:line="240" w:lineRule="auto"/>
              <w:jc w:val="both"/>
              <w:rPr>
                <w:rFonts w:ascii="Arial" w:hAnsi="Arial" w:cs="Arial"/>
                <w:sz w:val="20"/>
                <w:szCs w:val="20"/>
              </w:rPr>
            </w:pPr>
          </w:p>
        </w:tc>
      </w:tr>
      <w:tr w:rsidR="008E302A" w:rsidRPr="000B49FF" w:rsidTr="00181D5F">
        <w:trPr>
          <w:jc w:val="center"/>
        </w:trPr>
        <w:tc>
          <w:tcPr>
            <w:tcW w:w="360" w:type="pct"/>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8E302A" w:rsidRPr="000B49FF" w:rsidTr="00181D5F">
        <w:trPr>
          <w:jc w:val="center"/>
        </w:trPr>
        <w:tc>
          <w:tcPr>
            <w:tcW w:w="2305" w:type="pct"/>
            <w:gridSpan w:val="2"/>
            <w:tcBorders>
              <w:bottom w:val="single" w:sz="4" w:space="0" w:color="auto"/>
            </w:tcBorders>
            <w:shd w:val="clear" w:color="auto" w:fill="auto"/>
          </w:tcPr>
          <w:p w:rsidR="008E302A" w:rsidRPr="000B49FF" w:rsidRDefault="008E302A" w:rsidP="00181D5F">
            <w:pPr>
              <w:spacing w:after="0" w:line="240" w:lineRule="auto"/>
              <w:jc w:val="both"/>
              <w:rPr>
                <w:rFonts w:ascii="Arial" w:hAnsi="Arial" w:cs="Arial"/>
                <w:sz w:val="20"/>
                <w:szCs w:val="20"/>
              </w:rPr>
            </w:pPr>
          </w:p>
          <w:p w:rsidR="008E302A"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p>
          <w:p w:rsidR="008E302A" w:rsidRPr="000B49FF" w:rsidRDefault="008E302A" w:rsidP="00181D5F">
            <w:pPr>
              <w:spacing w:after="0" w:line="240" w:lineRule="auto"/>
              <w:jc w:val="both"/>
              <w:rPr>
                <w:rFonts w:ascii="Arial" w:hAnsi="Arial" w:cs="Arial"/>
                <w:sz w:val="20"/>
                <w:szCs w:val="20"/>
              </w:rPr>
            </w:pPr>
          </w:p>
        </w:tc>
        <w:tc>
          <w:tcPr>
            <w:tcW w:w="451" w:type="pct"/>
            <w:shd w:val="clear" w:color="auto" w:fill="auto"/>
          </w:tcPr>
          <w:p w:rsidR="008E302A" w:rsidRPr="000B49FF" w:rsidRDefault="008E302A"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8E302A" w:rsidRPr="000B49FF" w:rsidRDefault="008E302A" w:rsidP="00181D5F">
            <w:pPr>
              <w:spacing w:after="0" w:line="240" w:lineRule="auto"/>
              <w:jc w:val="both"/>
              <w:rPr>
                <w:rFonts w:ascii="Arial" w:hAnsi="Arial" w:cs="Arial"/>
                <w:sz w:val="20"/>
                <w:szCs w:val="20"/>
              </w:rPr>
            </w:pPr>
          </w:p>
        </w:tc>
      </w:tr>
      <w:tr w:rsidR="008E302A" w:rsidRPr="000B49FF" w:rsidTr="00181D5F">
        <w:trPr>
          <w:jc w:val="center"/>
        </w:trPr>
        <w:tc>
          <w:tcPr>
            <w:tcW w:w="2305" w:type="pct"/>
            <w:gridSpan w:val="2"/>
            <w:tcBorders>
              <w:top w:val="single" w:sz="4" w:space="0" w:color="auto"/>
            </w:tcBorders>
            <w:shd w:val="clear" w:color="auto" w:fill="auto"/>
          </w:tcPr>
          <w:p w:rsidR="008E302A" w:rsidRPr="000B49FF" w:rsidRDefault="008E302A"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8E302A" w:rsidRPr="000B49FF" w:rsidRDefault="008E302A"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8E302A" w:rsidRPr="000B49FF" w:rsidRDefault="008E302A"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8E302A" w:rsidRPr="002434D6" w:rsidRDefault="008E302A" w:rsidP="008E302A">
      <w:pPr>
        <w:pStyle w:val="llb"/>
        <w:jc w:val="center"/>
        <w:rPr>
          <w:rFonts w:ascii="Arial" w:hAnsi="Arial" w:cs="Arial"/>
          <w:sz w:val="20"/>
          <w:szCs w:val="20"/>
        </w:rPr>
      </w:pPr>
    </w:p>
    <w:p w:rsidR="008E302A" w:rsidRDefault="008E302A" w:rsidP="00715DAD">
      <w:pPr>
        <w:spacing w:after="0" w:line="240" w:lineRule="auto"/>
        <w:jc w:val="center"/>
        <w:rPr>
          <w:rFonts w:ascii="Arial" w:hAnsi="Arial" w:cs="Arial"/>
          <w:b/>
        </w:rPr>
      </w:pPr>
    </w:p>
    <w:sectPr w:rsidR="008E302A"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FF" w:rsidRDefault="00B271FF" w:rsidP="00D76799">
      <w:pPr>
        <w:spacing w:after="0" w:line="240" w:lineRule="auto"/>
      </w:pPr>
      <w:r>
        <w:separator/>
      </w:r>
    </w:p>
  </w:endnote>
  <w:endnote w:type="continuationSeparator" w:id="0">
    <w:p w:rsidR="00B271FF" w:rsidRDefault="00B271FF"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952FA9">
      <w:rPr>
        <w:rFonts w:ascii="Arial" w:hAnsi="Arial" w:cs="Arial"/>
        <w:b/>
        <w:noProof/>
        <w:color w:val="7F7F7F"/>
        <w:sz w:val="16"/>
        <w:szCs w:val="16"/>
      </w:rPr>
      <w:t>1</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952FA9">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FF" w:rsidRDefault="00B271FF" w:rsidP="00D76799">
      <w:pPr>
        <w:spacing w:after="0" w:line="240" w:lineRule="auto"/>
      </w:pPr>
      <w:r>
        <w:separator/>
      </w:r>
    </w:p>
  </w:footnote>
  <w:footnote w:type="continuationSeparator" w:id="0">
    <w:p w:rsidR="00B271FF" w:rsidRDefault="00B271FF"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95" w:rsidRDefault="00700595" w:rsidP="00700595">
    <w:pPr>
      <w:pStyle w:val="lfej"/>
    </w:pPr>
    <w:r>
      <w:rPr>
        <w:noProof/>
        <w:lang w:eastAsia="hu-HU"/>
      </w:rPr>
      <w:drawing>
        <wp:anchor distT="0" distB="0" distL="114300" distR="114300" simplePos="0" relativeHeight="251662336"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7" name="Kép 7"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29845</wp:posOffset>
              </wp:positionV>
              <wp:extent cx="0" cy="883920"/>
              <wp:effectExtent l="9525" t="12700" r="9525" b="8255"/>
              <wp:wrapNone/>
              <wp:docPr id="6" name="Egyenes összekötő nyílla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54075" id="_x0000_t32" coordsize="21600,21600" o:spt="32" o:oned="t" path="m,l21600,21600e" filled="f">
              <v:path arrowok="t" fillok="f" o:connecttype="none"/>
              <o:lock v:ext="edit" shapetype="t"/>
            </v:shapetype>
            <v:shape id="Egyenes összekötő nyíllal 6"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96RgIAAGYEAAAOAAAAZHJzL2Uyb0RvYy54bWysVEFu2zAQvBfoHwjeHUmO49pC5KCQ7F7S&#10;1kDSB9AkJRGhSIJkLLtFH9GH5JoPBP1Xl5RtOO2lKOoDvSR3Z2d3h7q+2XUSbbl1QqsCZxcpRlxR&#10;zYRqCvzlfjWaYeQ8UYxIrXiB99zhm8XbN9e9yflYt1oybhGAKJf3psCt9yZPEkdb3hF3oQ1XcFlr&#10;2xEPW9skzJIe0DuZjNN0mvTaMmM15c7BaTVc4kXEr2tO/ee6dtwjWWDg5uNq47oJa7K4JnljiWkF&#10;PdAg/8CiI0JB0hNURTxBj1b8AdUJarXTtb+gukt0XQvKYw1QTZb+Vs1dSwyPtUBznDm1yf0/WPpp&#10;u7ZIsAJPMVKkgxEtmz1X3KGXZ+e+8oeXZ//zB1L7lycpiUTT0LLeuBwiS7W2oWi6U3fmVtMHh5Qu&#10;W6IaHqnf7w3gZSEieRUSNs5A4k3/UTPwIY9ex/7tatsFSOgM2sUx7U9j4juP6HBI4XQ2u5yP4wQT&#10;kh/jjHX+A9cdCkaBnbdENK0vtVKgBW2zmIVsb50PrEh+DAhJlV4JKaMkpEJ9gedX46sY4LQULFwG&#10;N2ebTSkt2pIgqviLJcLNuVtArohrBz8G1qA2qx8Vi0laTtjyYHsi5GADKalCHqgXaB6sQU3f5ul8&#10;OVvOJqPJeLocTdKqGr1flZPRdJW9u6ouq7Kssu+BcjbJW8EYV4H1UdnZ5O+Uc3hjgyZP2j61J3mN&#10;HvsIZI//kXQceJjxoJaNZvu1PQoBxBydDw8vvJbzPdjnn4fFLwAAAP//AwBQSwMEFAAGAAgAAAAh&#10;AMCZW6DdAAAACQEAAA8AAABkcnMvZG93bnJldi54bWxMj8FOwzAQRO9I/IO1SNyoQ6nSEuJUCIQQ&#10;lAOkiF7deBtHxOvIdtvw9yziAMfRjN6+LZej68UBQ+w8KbicZCCQGm86ahW8rx8uFiBi0mR07wkV&#10;fGGEZXV6UurC+CO94aFOrWAIxUIrsCkNhZSxseh0nPgBibudD04njqGVJugjw10vp1mWS6c74gtW&#10;D3hnsfms907B7HVXh83Ti1zd58/T8Gg/NnbulDo/G29vQCQc098YfvRZHSp22vo9mSh6BXmWs3pi&#10;2BwE9795y8PZ1TXIqpT/P6i+AQAA//8DAFBLAQItABQABgAIAAAAIQC2gziS/gAAAOEBAAATAAAA&#10;AAAAAAAAAAAAAAAAAABbQ29udGVudF9UeXBlc10ueG1sUEsBAi0AFAAGAAgAAAAhADj9If/WAAAA&#10;lAEAAAsAAAAAAAAAAAAAAAAALwEAAF9yZWxzLy5yZWxzUEsBAi0AFAAGAAgAAAAhAIMEb3pGAgAA&#10;ZgQAAA4AAAAAAAAAAAAAAAAALgIAAGRycy9lMm9Eb2MueG1sUEsBAi0AFAAGAAgAAAAhAMCZW6Dd&#10;AAAACQEAAA8AAAAAAAAAAAAAAAAAoAQAAGRycy9kb3ducmV2LnhtbFBLBQYAAAAABAAEAPMAAACq&#10;BQ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29845</wp:posOffset>
              </wp:positionV>
              <wp:extent cx="1793875" cy="820420"/>
              <wp:effectExtent l="4445" t="3175" r="1905" b="0"/>
              <wp:wrapTight wrapText="bothSides">
                <wp:wrapPolygon edited="0">
                  <wp:start x="0" y="0"/>
                  <wp:lineTo x="21600" y="0"/>
                  <wp:lineTo x="21600" y="21600"/>
                  <wp:lineTo x="0" y="21600"/>
                  <wp:lineTo x="0" y="0"/>
                </wp:wrapPolygon>
              </wp:wrapTight>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595" w:rsidRDefault="00700595" w:rsidP="00700595">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700595" w:rsidRDefault="00700595" w:rsidP="00700595">
                          <w:pPr>
                            <w:spacing w:after="0" w:line="264" w:lineRule="auto"/>
                            <w:rPr>
                              <w:rFonts w:ascii="Arial" w:hAnsi="Arial" w:cs="Arial"/>
                              <w:b/>
                              <w:color w:val="ED6B06"/>
                              <w:sz w:val="14"/>
                              <w:szCs w:val="14"/>
                            </w:rPr>
                          </w:pPr>
                          <w:r>
                            <w:rPr>
                              <w:rFonts w:ascii="Arial" w:hAnsi="Arial" w:cs="Arial"/>
                              <w:b/>
                              <w:color w:val="ED6B06"/>
                              <w:sz w:val="14"/>
                              <w:szCs w:val="14"/>
                            </w:rPr>
                            <w:t>PF</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1439 Budapest, Pf. 637</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TEL</w:t>
                          </w:r>
                          <w:proofErr w:type="gramStart"/>
                          <w:r w:rsidRPr="00C13345">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+36 1 459 6700</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ZTvQIAALUFAAAOAAAAZHJzL2Uyb0RvYy54bWysVNtunDAQfa/Uf7D8TrgEdgGFjZJlqSql&#10;FyntB3jBLFbBprZ3IYn6W/2B/ljHZm9JXqq2PCBjj8+cM3OYq+uxa9GOSsUEz7B/4WFEeSkqxjcZ&#10;/vqlcGKMlCa8Iq3gNMMPVOHrxds3V0Of0kA0oq2oRADCVTr0GW607lPXVWVDO6IuRE85HNZCdkTD&#10;p9y4lSQDoHetG3jezB2ErHopSqoU7ObTIV5Y/Lqmpf5U14pq1GYYuGn7lva9Nm93cUXSjSR9w8o9&#10;DfIXLDrCOCQ9QuVEE7SV7BVUx0oplKj1RSk6V9Q1K6nVAGp874Wa+4b01GqB4qj+WCb1/2DLj7vP&#10;ErEqwxFGnHTQovvHXz93dFOJtXhEkanQ0KsUAu97CNXjrRih01at6u9E+U0hLpYN4Rt6I6UYGkoq&#10;YOibm+7Z1QlHGZD18EFUkIpstbBAYy07Uz4oCAJ06NTDsTt01Kg0KefJZTwHmiWcxYEXBrZ9LkkP&#10;t3up9DsqOmQWGZbQfYtOdndKGzYkPYSYZFwUrG2tA1r+bAMCpx3IDVfNmWFhG/qUeMkqXsWhEwaz&#10;lRN6ee7cFMvQmRX+PMov8+Uy93+YvH6YNqyqKDdpDubywz9r3t7mky2O9lKiZZWBM5SU3KyXrUQ7&#10;AuYu7GNrDienMPc5DVsE0PJCkh+E3m2QOMUsnjthEUZOMvdix/OT22TmhUmYF88l3TFO/10SGjKc&#10;REE0melE+oU2zz6vtZG0YxrGR8s6cMQxiKTGgite2dZqwtppfVYKQ/9UCmj3odHWsMajk1v1uB4B&#10;xbh4LaoHsK4U4CzwJ8w8WDRCPmI0wPzIsPq+JZJi1L7nYH8zbOwijOZgVCQPu+vzXcJLgMiwxmha&#10;LvU0nLa9ZJsGMkw/Ghc38KvUzLr4xGb/g8FssGL2c8wMn/NvG3Watovf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mDvWU70CAAC1BQAADgAAAAAAAAAAAAAAAAAuAgAAZHJzL2Uyb0RvYy54bWxQSwECLQAUAAYACAAA&#10;ACEAJoRrTeAAAAAJAQAADwAAAAAAAAAAAAAAAAAXBQAAZHJzL2Rvd25yZXYueG1sUEsFBgAAAAAE&#10;AAQA8wAAACQGAAAAAA==&#10;" filled="f" stroked="f">
              <v:textbox inset="0,,0">
                <w:txbxContent>
                  <w:p w:rsidR="00700595" w:rsidRDefault="00700595" w:rsidP="00700595">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700595" w:rsidRDefault="00700595" w:rsidP="00700595">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700595" w:rsidRPr="00C13345" w:rsidRDefault="00700595" w:rsidP="00700595">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700595" w:rsidRDefault="00700595" w:rsidP="00700595">
    <w:pPr>
      <w:pStyle w:val="lfej"/>
    </w:pPr>
  </w:p>
  <w:p w:rsidR="00700595" w:rsidRDefault="00700595" w:rsidP="00700595">
    <w:pPr>
      <w:pStyle w:val="lfej"/>
    </w:pPr>
  </w:p>
  <w:p w:rsidR="00700595" w:rsidRDefault="00700595" w:rsidP="00700595">
    <w:pPr>
      <w:pStyle w:val="lfej"/>
    </w:pPr>
  </w:p>
  <w:p w:rsidR="00700595" w:rsidRDefault="00700595" w:rsidP="00700595">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4445" t="3810" r="190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595" w:rsidRPr="006238BC" w:rsidRDefault="00700595" w:rsidP="00700595">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4"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W3vwIAALwFAAAOAAAAZHJzL2Uyb0RvYy54bWysVNtunDAQfa/Uf7D8TrgE2AWFjZJlqSql&#10;FyntBxgwi1Wwqe1dNqn6W/2B/ljHZm9JVKlq6wdrPB6fuR3P1fWu79CWSsUEz7B/4WFEeSVqxtcZ&#10;/vypcOYYKU14TTrBaYYfqMLXi9evrsYhpYFoRVdTiQCEq3QcMtxqPaSuq6qW9kRdiIFyuGyE7ImG&#10;o1y7tSQjoPedG3he7I5C1oMUFVUKtPl0iRcWv2lopT80jaIadRmG2LTdpd1Ls7uLK5KuJRlaVu3D&#10;IH8RRU8YB6dHqJxogjaSvYDqWSWFEo2+qETviqZhFbU5QDa+9yyb+5YM1OYCxVHDsUzq/8FW77cf&#10;JWJ1hkOMOOmhRfePP39s6boWpXhEoanQOKgUDO8HMNW7W7GDTtts1XAnqi8KcbFsCV/TGynF2FJS&#10;Q4S+eemePZ1wlAEpx3eiBldko4UF2jWyN+WDgiBAh049HLtDdxpVoIxmcTT34KqCu8s4iOaRdUHS&#10;w+tBKv2Gih4ZIcMSum/RyfZOaRMNSQ8mxhkXBes6y4COP1GA4aQB3/DU3JkobEO/JV6ymq/moRMG&#10;8coJvTx3bopl6MSFP4vyy3y5zP3vxq8fpi2ra8qNmwO5/PDPmren+USLI72U6Fht4ExISq7LZSfR&#10;lgC5C7v2BTkzc5+GYYsAuTxLyQ9C7zZInCKez5ywCCMnmXlzx/OT2yT2wiTMi6cp3TFO/z0lNGY4&#10;iYJoItNvc/PsepkbSXumYXx0rM8wUAOWMSKpoeCK11bWhHWTfFYKE/6pFNDuQ6MtYQ1HJ7bqXbmz&#10;v8Oy2ZC5FPUDMFgKIBhwEUYfCK2QjxiNMEYyrL5uiKQYdW85/AIzc6wQRrMADvKgLc+1hFcAkWGN&#10;0SQu9TSjNoNk6xY8TP+Nixv4MQ2zZD5Fs/9nMCJsTvtxZmbQ+dlanYbu4hcAAAD//wMAUEsDBBQA&#10;BgAIAAAAIQANW7mD3gAAAAYBAAAPAAAAZHJzL2Rvd25yZXYueG1sTI9BT4NAEIXvJv6HzZh4s4uo&#10;DUWGpiF4MDEmUE163MIKpOwsYZd2/feOJz3Oey/vfZNtgxnFWc9usIRwv4pAaGpsO1CH8LF/uUtA&#10;OK+oVaMljfCtHWzz66tMpa29UKXPte8El5BLFULv/ZRK6ZpeG+VWdtLE3pedjfJ8zp1sZ3XhcjPK&#10;OIrW0qiBeKFXky563ZzqxSAc4rIrw3u1+6TXtyqcymJfLDXi7U3YPYPwOvi/MPziMzrkzHS0C7VO&#10;jAj8iEeI148g2N1ECQtHhOThCWSeyf/4+Q8AAAD//wMAUEsBAi0AFAAGAAgAAAAhALaDOJL+AAAA&#10;4QEAABMAAAAAAAAAAAAAAAAAAAAAAFtDb250ZW50X1R5cGVzXS54bWxQSwECLQAUAAYACAAAACEA&#10;OP0h/9YAAACUAQAACwAAAAAAAAAAAAAAAAAvAQAAX3JlbHMvLnJlbHNQSwECLQAUAAYACAAAACEA&#10;QKcVt78CAAC8BQAADgAAAAAAAAAAAAAAAAAuAgAAZHJzL2Uyb0RvYy54bWxQSwECLQAUAAYACAAA&#10;ACEADVu5g94AAAAGAQAADwAAAAAAAAAAAAAAAAAZBQAAZHJzL2Rvd25yZXYueG1sUEsFBgAAAAAE&#10;AAQA8wAAACQGAAAAAA==&#10;" filled="f" stroked="f">
              <v:textbox inset="0,,0">
                <w:txbxContent>
                  <w:p w:rsidR="00700595" w:rsidRPr="006238BC" w:rsidRDefault="00700595" w:rsidP="00700595">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p w:rsidR="00700595" w:rsidRDefault="00700595" w:rsidP="00700595">
    <w:pPr>
      <w:pStyle w:val="lfej"/>
    </w:pPr>
  </w:p>
  <w:p w:rsidR="009C2058" w:rsidRPr="00700595" w:rsidRDefault="009C2058" w:rsidP="0070059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20A1"/>
    <w:rsid w:val="00064067"/>
    <w:rsid w:val="000750B5"/>
    <w:rsid w:val="000816C7"/>
    <w:rsid w:val="00094B84"/>
    <w:rsid w:val="000A1C26"/>
    <w:rsid w:val="000D5735"/>
    <w:rsid w:val="000E2BDE"/>
    <w:rsid w:val="001001F8"/>
    <w:rsid w:val="0010759B"/>
    <w:rsid w:val="00107C6E"/>
    <w:rsid w:val="00154E0F"/>
    <w:rsid w:val="001620A1"/>
    <w:rsid w:val="0016296D"/>
    <w:rsid w:val="00165855"/>
    <w:rsid w:val="00170982"/>
    <w:rsid w:val="001978F7"/>
    <w:rsid w:val="001A6031"/>
    <w:rsid w:val="002022FB"/>
    <w:rsid w:val="002227DE"/>
    <w:rsid w:val="00232AD1"/>
    <w:rsid w:val="00252D92"/>
    <w:rsid w:val="00264B80"/>
    <w:rsid w:val="002843EC"/>
    <w:rsid w:val="0029664F"/>
    <w:rsid w:val="002C5119"/>
    <w:rsid w:val="002F73C8"/>
    <w:rsid w:val="0030471A"/>
    <w:rsid w:val="00313243"/>
    <w:rsid w:val="00324DA9"/>
    <w:rsid w:val="00354F46"/>
    <w:rsid w:val="0036373F"/>
    <w:rsid w:val="003642A8"/>
    <w:rsid w:val="00371CBF"/>
    <w:rsid w:val="00384A51"/>
    <w:rsid w:val="003916A6"/>
    <w:rsid w:val="003A5DE9"/>
    <w:rsid w:val="003B2AC8"/>
    <w:rsid w:val="0041327E"/>
    <w:rsid w:val="00424E09"/>
    <w:rsid w:val="00441C92"/>
    <w:rsid w:val="00475FCA"/>
    <w:rsid w:val="004A4450"/>
    <w:rsid w:val="004D72CF"/>
    <w:rsid w:val="004F670C"/>
    <w:rsid w:val="0050319E"/>
    <w:rsid w:val="0052073E"/>
    <w:rsid w:val="00522CC5"/>
    <w:rsid w:val="0053581E"/>
    <w:rsid w:val="005552E3"/>
    <w:rsid w:val="00556188"/>
    <w:rsid w:val="005A0335"/>
    <w:rsid w:val="005A3130"/>
    <w:rsid w:val="005B1F17"/>
    <w:rsid w:val="005D1AE5"/>
    <w:rsid w:val="005E4C35"/>
    <w:rsid w:val="00605E7A"/>
    <w:rsid w:val="006250EC"/>
    <w:rsid w:val="006747A8"/>
    <w:rsid w:val="00683E65"/>
    <w:rsid w:val="006904C6"/>
    <w:rsid w:val="0069557E"/>
    <w:rsid w:val="006A456C"/>
    <w:rsid w:val="006A4E86"/>
    <w:rsid w:val="006A6E8E"/>
    <w:rsid w:val="006B7602"/>
    <w:rsid w:val="006C4D60"/>
    <w:rsid w:val="006E5F0E"/>
    <w:rsid w:val="00700595"/>
    <w:rsid w:val="007057C4"/>
    <w:rsid w:val="00715DAD"/>
    <w:rsid w:val="00726547"/>
    <w:rsid w:val="007266D3"/>
    <w:rsid w:val="00761698"/>
    <w:rsid w:val="00767581"/>
    <w:rsid w:val="0077409F"/>
    <w:rsid w:val="007A4A8C"/>
    <w:rsid w:val="007B2FBB"/>
    <w:rsid w:val="007B4551"/>
    <w:rsid w:val="007C0FC8"/>
    <w:rsid w:val="007C35B6"/>
    <w:rsid w:val="007F4108"/>
    <w:rsid w:val="008055CB"/>
    <w:rsid w:val="00810AFD"/>
    <w:rsid w:val="00855E25"/>
    <w:rsid w:val="0086456A"/>
    <w:rsid w:val="00877C1B"/>
    <w:rsid w:val="008968EB"/>
    <w:rsid w:val="008A71B0"/>
    <w:rsid w:val="008B04AB"/>
    <w:rsid w:val="008D725A"/>
    <w:rsid w:val="008E1133"/>
    <w:rsid w:val="008E302A"/>
    <w:rsid w:val="008F3B5A"/>
    <w:rsid w:val="00923F6F"/>
    <w:rsid w:val="009474DC"/>
    <w:rsid w:val="00952FA9"/>
    <w:rsid w:val="00974C2E"/>
    <w:rsid w:val="009961B6"/>
    <w:rsid w:val="009A2EF5"/>
    <w:rsid w:val="009A7633"/>
    <w:rsid w:val="009C2058"/>
    <w:rsid w:val="009E415B"/>
    <w:rsid w:val="00A11E0D"/>
    <w:rsid w:val="00A32C2F"/>
    <w:rsid w:val="00A73602"/>
    <w:rsid w:val="00AA6F84"/>
    <w:rsid w:val="00AB451E"/>
    <w:rsid w:val="00AC3A34"/>
    <w:rsid w:val="00AC5650"/>
    <w:rsid w:val="00AD3CDC"/>
    <w:rsid w:val="00AE0BDE"/>
    <w:rsid w:val="00AE7913"/>
    <w:rsid w:val="00B04EA1"/>
    <w:rsid w:val="00B15BFE"/>
    <w:rsid w:val="00B219BC"/>
    <w:rsid w:val="00B271FF"/>
    <w:rsid w:val="00B63E6B"/>
    <w:rsid w:val="00B668F8"/>
    <w:rsid w:val="00B84DA7"/>
    <w:rsid w:val="00BB07D4"/>
    <w:rsid w:val="00BB1494"/>
    <w:rsid w:val="00BD0BBF"/>
    <w:rsid w:val="00BE6BF7"/>
    <w:rsid w:val="00BF28FF"/>
    <w:rsid w:val="00BF40EB"/>
    <w:rsid w:val="00C13345"/>
    <w:rsid w:val="00C17A6A"/>
    <w:rsid w:val="00C46D29"/>
    <w:rsid w:val="00C66B5E"/>
    <w:rsid w:val="00C83C19"/>
    <w:rsid w:val="00C83F0B"/>
    <w:rsid w:val="00C957BD"/>
    <w:rsid w:val="00C95CA3"/>
    <w:rsid w:val="00CA4EC5"/>
    <w:rsid w:val="00CC2D08"/>
    <w:rsid w:val="00CD2411"/>
    <w:rsid w:val="00CF3751"/>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7570"/>
    <w:rsid w:val="00EB0831"/>
    <w:rsid w:val="00EB2AA3"/>
    <w:rsid w:val="00ED201B"/>
    <w:rsid w:val="00ED2870"/>
    <w:rsid w:val="00EF49F0"/>
    <w:rsid w:val="00F1416C"/>
    <w:rsid w:val="00F87641"/>
    <w:rsid w:val="00F87862"/>
    <w:rsid w:val="00FB7BD1"/>
    <w:rsid w:val="00FC5D18"/>
    <w:rsid w:val="00FC6062"/>
    <w:rsid w:val="00FD24C9"/>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7C0FC8"/>
    <w:rPr>
      <w:strike w:val="0"/>
      <w:dstrike w:val="0"/>
      <w:color w:val="003399"/>
      <w:u w:val="none"/>
      <w:effect w:val="none"/>
    </w:rPr>
  </w:style>
  <w:style w:type="paragraph" w:styleId="Nincstrkz">
    <w:name w:val="No Spacing"/>
    <w:autoRedefine/>
    <w:uiPriority w:val="1"/>
    <w:qFormat/>
    <w:rsid w:val="008E302A"/>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8E30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510633263">
      <w:bodyDiv w:val="1"/>
      <w:marLeft w:val="0"/>
      <w:marRight w:val="0"/>
      <w:marTop w:val="0"/>
      <w:marBottom w:val="0"/>
      <w:divBdr>
        <w:top w:val="none" w:sz="0" w:space="0" w:color="auto"/>
        <w:left w:val="none" w:sz="0" w:space="0" w:color="auto"/>
        <w:bottom w:val="none" w:sz="0" w:space="0" w:color="auto"/>
        <w:right w:val="none" w:sz="0" w:space="0" w:color="auto"/>
      </w:divBdr>
    </w:div>
    <w:div w:id="16774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0AD7F-DEF2-4BE7-9934-77E01C8D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2060</Words>
  <Characters>14219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laci</dc:creator>
  <cp:lastModifiedBy>Puskás-Lajos Attila</cp:lastModifiedBy>
  <cp:revision>7</cp:revision>
  <cp:lastPrinted>2013-12-02T12:08:00Z</cp:lastPrinted>
  <dcterms:created xsi:type="dcterms:W3CDTF">2018-04-25T10:09:00Z</dcterms:created>
  <dcterms:modified xsi:type="dcterms:W3CDTF">2019-07-29T11:38:00Z</dcterms:modified>
</cp:coreProperties>
</file>